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</w:t>
      </w:r>
      <w:r w:rsidRPr="004C08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1257300"/>
            <wp:effectExtent l="19050" t="0" r="0" b="0"/>
            <wp:docPr id="1" name="Рисунок 1" descr="герб на документы (ма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документы (мал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51" t="18298" r="29707" b="2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pStyle w:val="3"/>
        <w:rPr>
          <w:sz w:val="24"/>
          <w:szCs w:val="24"/>
        </w:rPr>
      </w:pPr>
      <w:r w:rsidRPr="004C083B">
        <w:rPr>
          <w:sz w:val="24"/>
          <w:szCs w:val="24"/>
        </w:rPr>
        <w:t xml:space="preserve">   АДМИНИСТРАЦИЯ МЫШКИНСКОГО </w:t>
      </w:r>
      <w:proofErr w:type="gramStart"/>
      <w:r w:rsidRPr="004C083B">
        <w:rPr>
          <w:sz w:val="24"/>
          <w:szCs w:val="24"/>
        </w:rPr>
        <w:t>МУНИЦИПАЛЬНОГО</w:t>
      </w:r>
      <w:proofErr w:type="gramEnd"/>
      <w:r w:rsidRPr="004C083B">
        <w:rPr>
          <w:sz w:val="24"/>
          <w:szCs w:val="24"/>
        </w:rPr>
        <w:t xml:space="preserve"> </w:t>
      </w: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3B" w:rsidRPr="004C083B" w:rsidRDefault="004C083B" w:rsidP="004C083B">
      <w:pPr>
        <w:pStyle w:val="4"/>
        <w:rPr>
          <w:sz w:val="24"/>
          <w:szCs w:val="24"/>
        </w:rPr>
      </w:pPr>
      <w:r w:rsidRPr="004C083B">
        <w:rPr>
          <w:sz w:val="24"/>
          <w:szCs w:val="24"/>
        </w:rPr>
        <w:t>ПОСТАНОВЛЕНИЕ</w:t>
      </w: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>г. Мышкин</w:t>
      </w:r>
    </w:p>
    <w:p w:rsidR="004C083B" w:rsidRPr="004C083B" w:rsidRDefault="004C083B" w:rsidP="004C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от «  </w:t>
      </w:r>
      <w:r w:rsidR="00FF4356">
        <w:rPr>
          <w:rFonts w:ascii="Times New Roman" w:hAnsi="Times New Roman" w:cs="Times New Roman"/>
          <w:sz w:val="24"/>
          <w:szCs w:val="24"/>
        </w:rPr>
        <w:t>15</w:t>
      </w:r>
      <w:r w:rsidRPr="004C083B">
        <w:rPr>
          <w:rFonts w:ascii="Times New Roman" w:hAnsi="Times New Roman" w:cs="Times New Roman"/>
          <w:sz w:val="24"/>
          <w:szCs w:val="24"/>
        </w:rPr>
        <w:t xml:space="preserve">     »         </w:t>
      </w:r>
      <w:r w:rsidR="00FF4356">
        <w:rPr>
          <w:rFonts w:ascii="Times New Roman" w:hAnsi="Times New Roman" w:cs="Times New Roman"/>
          <w:sz w:val="24"/>
          <w:szCs w:val="24"/>
        </w:rPr>
        <w:t>06</w:t>
      </w:r>
      <w:r w:rsidRPr="004C083B">
        <w:rPr>
          <w:rFonts w:ascii="Times New Roman" w:hAnsi="Times New Roman" w:cs="Times New Roman"/>
          <w:sz w:val="24"/>
          <w:szCs w:val="24"/>
        </w:rPr>
        <w:t xml:space="preserve">                     2011г.          № </w:t>
      </w:r>
      <w:r w:rsidR="00FF4356">
        <w:rPr>
          <w:rFonts w:ascii="Times New Roman" w:hAnsi="Times New Roman" w:cs="Times New Roman"/>
          <w:sz w:val="24"/>
          <w:szCs w:val="24"/>
        </w:rPr>
        <w:t>490</w:t>
      </w:r>
      <w:r w:rsidRPr="004C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proofErr w:type="gramStart"/>
      <w:r w:rsidRPr="004C083B">
        <w:rPr>
          <w:rFonts w:ascii="Times New Roman" w:hAnsi="Times New Roman" w:cs="Times New Roman"/>
          <w:b/>
          <w:bCs/>
          <w:sz w:val="24"/>
          <w:szCs w:val="24"/>
        </w:rPr>
        <w:t>районную</w:t>
      </w:r>
      <w:proofErr w:type="gramEnd"/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>целевую Программу развития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>образования Мышкинского муниципального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>района на 2010-2011 гг.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На основании ст.30 Устава Мышкинского муниципального района,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83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ПОСТАНОВЛЯЕТ: 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3B" w:rsidRPr="004C083B" w:rsidRDefault="004C083B" w:rsidP="004C08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районную целевую Программу развития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образования  Мышкинского муниципального района на 2010 –2011 гг., 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Мышкинского муниципального района от 16.12.2009 года № 1054 «Об утверждении районной целевой Программы развития образования Мышкинского муниципального района на 2010-2011 годы»:</w:t>
      </w:r>
    </w:p>
    <w:p w:rsidR="004C083B" w:rsidRPr="004C083B" w:rsidRDefault="004C083B" w:rsidP="004C083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В Перечне программных мероприятий в разделе 1«Повышение доступности и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>качества образования в муниципальной системе образования» в пункте 1«Организация итоговой аттестации выпускников средней школы в форме и по материалам единого государственного экзамена» в столбце 6 «Объем финансирования (в тыс. рублей) 2011 год) заменить цифру «7,45» на цифру «0,95».</w:t>
      </w:r>
    </w:p>
    <w:p w:rsidR="004C083B" w:rsidRPr="004C083B" w:rsidRDefault="004C083B" w:rsidP="004C083B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1.2.В Перечне программных мероприятий в разделе 1«Повышение доступности и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>качества образования в муниципальной системе образования» в пункте 11«Приобретение нового оборудования для пищеблоков ОУ» в столбце 6 «Объем финансирования (в тыс. рублей) 2011 год) заменить цифру «100,0» на цифру «39,204».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1.3. В Перечне программных мероприятий в разделе 1«Повышение доступности и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>качества образования в муниципальной системе образования» в пункте 18 «Организация и проведение районных мероприятий для обучающихся ОУ района (Приложение 1)» в столбце 6 «Объем финансирования (в тыс. рублей) 2011 год) заменить цифру «37,0» на цифру «95,496».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1.4. В Перечне программных мероприятий в разделе 1«Повышение доступности и качества образования в муниципальной системе образования» в пункте 19 «Организация отдыха, оздоровления и занятости детей и подростков. 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Развитие сети профильных дневных оздоровительных лагерей в ОУ района» в столбце 6 «Объем финансирования (в тыс. рублей) 2011 год) заменить цифру «325,0» на цифру «404».</w:t>
      </w:r>
      <w:proofErr w:type="gramEnd"/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lastRenderedPageBreak/>
        <w:t xml:space="preserve">    1.5. В Перечне программных мероприятий в разделе 1«Повышение доступности и качества образования в муниципальной системе образования» в пункте 19 «Организация отдыха, оздоровления и занятости детей и подростков. 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Развитие сети профильных дневных оздоровительных лагерей в ОУ района» в столбце 6 «Объем финансирования (в тыс. рублей) 2011 год) заменить цифру «36,1» на цифру «44,9».</w:t>
      </w:r>
      <w:proofErr w:type="gramEnd"/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1.6.  В приложении № 1 «Смета реализации муниципальной целевой программы развития образования на 2010-2011 годы» в разделе 1 «Организация итоговой аттестации» в строке 4 «ЕГЭ 2011 год» в столбце 3 «Сумма (тыс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>уб.)» цифру « 7,45» заменить на цифру  «0,95».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1.7. В приложении № 1 «Смета реализации муниципальной целевой программы развития образования на 2010-2011 годы» в разделе 3 «Приобретение нового оборудования для пищеблоков» в строке 3 в столбце 3 «Сумма (тыс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>уб.)» цифру « 100,0» заменить на цифру «39,204».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1.8. В приложении № 1 «Смета реализации муниципальной целевой программы развития образования на 2010-2011 годы» в разделе 5 «Проведение районных и участие в  областных мероприятиях для обучающихся» в строке 3 в столбце 3 «Сумма (тыс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>уб.)» цифру « 37,0» заменить на цифру «95,496».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1.9. В приложении № 1 «Смета реализации муниципальной целевой программы развития образования на 2010-2011 годы» в разделе 8 « Организация отдыха, оздоровления и занятости детей и подростков. Развитие сети профильных дневных оздоровительных лагерей в ОУ района» в строке 4 в столбце 3 «Сумма (тыс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>уб.)» цифру « 325,0» заменить на цифру «404».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     1.10. В приложении № 1 «Смета реализации муниципальной целевой программы развития образования на 2010-2011 годы» в разделе 8 « Организация отдыха, оздоровления и занятости детей и подростков. Развитие сети профильных дневных оздоровительных лагерей в ОУ района» в строке 5 в столбце 3 «Сумма (тыс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>уб.)» цифру « 36,1» заменить на цифру «44,9».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C0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8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4C083B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4C083B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социальным вопросам Г.А. </w:t>
      </w:r>
      <w:proofErr w:type="spellStart"/>
      <w:r w:rsidRPr="004C083B">
        <w:rPr>
          <w:rFonts w:ascii="Times New Roman" w:hAnsi="Times New Roman" w:cs="Times New Roman"/>
          <w:sz w:val="24"/>
          <w:szCs w:val="24"/>
        </w:rPr>
        <w:t>Чикорову</w:t>
      </w:r>
      <w:proofErr w:type="spellEnd"/>
      <w:r w:rsidRPr="004C083B">
        <w:rPr>
          <w:rFonts w:ascii="Times New Roman" w:hAnsi="Times New Roman" w:cs="Times New Roman"/>
          <w:sz w:val="24"/>
          <w:szCs w:val="24"/>
        </w:rPr>
        <w:t>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газете «Волжские зори».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 момента опубликования.    </w:t>
      </w:r>
    </w:p>
    <w:p w:rsidR="004C083B" w:rsidRPr="004C083B" w:rsidRDefault="004C083B" w:rsidP="004C083B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83B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А.Г. </w:t>
      </w:r>
      <w:proofErr w:type="spellStart"/>
      <w:r w:rsidRPr="004C083B">
        <w:rPr>
          <w:rFonts w:ascii="Times New Roman" w:hAnsi="Times New Roman" w:cs="Times New Roman"/>
          <w:sz w:val="24"/>
          <w:szCs w:val="24"/>
        </w:rPr>
        <w:t>Курицин</w:t>
      </w:r>
      <w:proofErr w:type="spellEnd"/>
      <w:r w:rsidRPr="004C08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83B" w:rsidRPr="004C083B" w:rsidRDefault="004C083B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C8" w:rsidRPr="004C083B" w:rsidRDefault="00EA26C8" w:rsidP="004C0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6C8" w:rsidRPr="004C083B" w:rsidSect="000C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24BE"/>
    <w:multiLevelType w:val="multilevel"/>
    <w:tmpl w:val="7EF283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ind w:left="705" w:hanging="405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83B"/>
    <w:rsid w:val="000C4D7E"/>
    <w:rsid w:val="004C083B"/>
    <w:rsid w:val="00EA26C8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7E"/>
  </w:style>
  <w:style w:type="paragraph" w:styleId="3">
    <w:name w:val="heading 3"/>
    <w:basedOn w:val="a"/>
    <w:next w:val="a"/>
    <w:link w:val="30"/>
    <w:semiHidden/>
    <w:unhideWhenUsed/>
    <w:qFormat/>
    <w:rsid w:val="004C08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C08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083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C083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2011-06-15T09:38:00Z</dcterms:created>
  <dcterms:modified xsi:type="dcterms:W3CDTF">2011-06-15T11:59:00Z</dcterms:modified>
</cp:coreProperties>
</file>