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A7" w:rsidRDefault="00105EA7" w:rsidP="00105EA7">
      <w:pPr>
        <w:jc w:val="center"/>
      </w:pPr>
      <w:r>
        <w:t xml:space="preserve">                                                                                  </w:t>
      </w:r>
    </w:p>
    <w:p w:rsidR="00105EA7" w:rsidRDefault="00105EA7" w:rsidP="00105EA7">
      <w:r>
        <w:t xml:space="preserve">                                                                                        </w:t>
      </w:r>
      <w:r w:rsidRPr="008303DD">
        <w:rPr>
          <w:noProof/>
        </w:rPr>
        <w:drawing>
          <wp:inline distT="0" distB="0" distL="0" distR="0">
            <wp:extent cx="872772" cy="1120806"/>
            <wp:effectExtent l="19050" t="0" r="3528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88" t="18225" r="29646" b="2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76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A7" w:rsidRDefault="00105EA7" w:rsidP="00105E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МЫШКИНСКОГО МУНИЦИПАЛЬНОГО РАЙОНА</w:t>
      </w:r>
    </w:p>
    <w:p w:rsidR="00105EA7" w:rsidRDefault="00105EA7" w:rsidP="00105EA7">
      <w:pPr>
        <w:jc w:val="center"/>
        <w:rPr>
          <w:b/>
          <w:bCs/>
          <w:sz w:val="32"/>
          <w:szCs w:val="32"/>
        </w:rPr>
      </w:pPr>
    </w:p>
    <w:p w:rsidR="00105EA7" w:rsidRDefault="00105EA7" w:rsidP="00105EA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05EA7" w:rsidRDefault="00105EA7" w:rsidP="00105EA7">
      <w:r>
        <w:rPr>
          <w:b/>
          <w:bCs/>
          <w:sz w:val="36"/>
          <w:szCs w:val="36"/>
        </w:rPr>
        <w:t xml:space="preserve">                                           </w:t>
      </w:r>
      <w:r>
        <w:t>г. Мышкин</w:t>
      </w:r>
    </w:p>
    <w:p w:rsidR="00105EA7" w:rsidRDefault="00105EA7" w:rsidP="00105EA7"/>
    <w:p w:rsidR="00105EA7" w:rsidRDefault="00105EA7" w:rsidP="00105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от    «   </w:t>
      </w:r>
      <w:r w:rsidR="00072AF2">
        <w:rPr>
          <w:sz w:val="24"/>
          <w:szCs w:val="24"/>
        </w:rPr>
        <w:t>03</w:t>
      </w:r>
      <w:r>
        <w:rPr>
          <w:sz w:val="24"/>
          <w:szCs w:val="24"/>
        </w:rPr>
        <w:t xml:space="preserve">        »        </w:t>
      </w:r>
      <w:r w:rsidR="00072AF2">
        <w:rPr>
          <w:sz w:val="24"/>
          <w:szCs w:val="24"/>
        </w:rPr>
        <w:t>03</w:t>
      </w:r>
      <w:r>
        <w:rPr>
          <w:sz w:val="24"/>
          <w:szCs w:val="24"/>
        </w:rPr>
        <w:t xml:space="preserve">           2014 г.                            № </w:t>
      </w:r>
      <w:r w:rsidR="00072AF2">
        <w:rPr>
          <w:sz w:val="24"/>
          <w:szCs w:val="24"/>
        </w:rPr>
        <w:t xml:space="preserve">   165</w:t>
      </w:r>
    </w:p>
    <w:p w:rsidR="00105EA7" w:rsidRDefault="00105EA7" w:rsidP="00105EA7"/>
    <w:p w:rsidR="00105EA7" w:rsidRDefault="00105EA7" w:rsidP="00105EA7"/>
    <w:p w:rsidR="00105EA7" w:rsidRDefault="00105EA7" w:rsidP="00105EA7">
      <w:pPr>
        <w:pStyle w:val="a3"/>
        <w:jc w:val="left"/>
      </w:pPr>
      <w:r>
        <w:t xml:space="preserve">О внесении изменений в постановление Администрации </w:t>
      </w:r>
    </w:p>
    <w:p w:rsidR="00105EA7" w:rsidRDefault="00105EA7" w:rsidP="00105EA7">
      <w:pPr>
        <w:pStyle w:val="a3"/>
        <w:jc w:val="left"/>
      </w:pPr>
      <w:r>
        <w:t>Мышкинского муниципального района № 502 от 17.06.2011</w:t>
      </w:r>
    </w:p>
    <w:p w:rsidR="00105EA7" w:rsidRDefault="00105EA7" w:rsidP="00105EA7">
      <w:pPr>
        <w:pStyle w:val="a3"/>
        <w:jc w:val="left"/>
      </w:pPr>
      <w:r>
        <w:t>«Об утверждении положения, состава и плана мероприятий работы</w:t>
      </w:r>
    </w:p>
    <w:p w:rsidR="00105EA7" w:rsidRDefault="00105EA7" w:rsidP="00105EA7">
      <w:pPr>
        <w:pStyle w:val="a3"/>
        <w:jc w:val="left"/>
      </w:pPr>
      <w:r>
        <w:t xml:space="preserve"> комиссии по реализации подпрограммы «Поддержка молодых семей Мышкинского муниципального района в приобретении (строительстве) </w:t>
      </w:r>
    </w:p>
    <w:p w:rsidR="00105EA7" w:rsidRDefault="00105EA7" w:rsidP="00105EA7">
      <w:pPr>
        <w:pStyle w:val="a3"/>
        <w:jc w:val="left"/>
      </w:pPr>
      <w:r>
        <w:t xml:space="preserve">жилья» на 2011-2015 годы районной целевой программы «Жилищное строительство в </w:t>
      </w:r>
      <w:proofErr w:type="spellStart"/>
      <w:r>
        <w:t>Мышкинском</w:t>
      </w:r>
      <w:proofErr w:type="spellEnd"/>
      <w:r>
        <w:t xml:space="preserve"> муниципальном районе на 2011-2015 гг.»»</w:t>
      </w:r>
    </w:p>
    <w:p w:rsidR="00105EA7" w:rsidRDefault="00105EA7" w:rsidP="00105EA7">
      <w:pPr>
        <w:pStyle w:val="a3"/>
        <w:rPr>
          <w:sz w:val="26"/>
          <w:szCs w:val="26"/>
        </w:rPr>
      </w:pPr>
    </w:p>
    <w:p w:rsidR="00105EA7" w:rsidRDefault="00105EA7" w:rsidP="00105EA7">
      <w:pPr>
        <w:pStyle w:val="a3"/>
        <w:ind w:firstLine="720"/>
      </w:pPr>
      <w:r w:rsidRPr="005E2D19">
        <w:rPr>
          <w:color w:val="000000" w:themeColor="text1"/>
        </w:rPr>
        <w:t xml:space="preserve">Во исполнение </w:t>
      </w:r>
      <w:r>
        <w:rPr>
          <w:color w:val="000000" w:themeColor="text1"/>
        </w:rPr>
        <w:t>Закона Ярославской области от 23.12.2013 №8</w:t>
      </w:r>
      <w:r w:rsidRPr="005E2D19">
        <w:rPr>
          <w:color w:val="000000" w:themeColor="text1"/>
        </w:rPr>
        <w:t>1</w:t>
      </w:r>
      <w:r>
        <w:rPr>
          <w:color w:val="000000" w:themeColor="text1"/>
        </w:rPr>
        <w:t>-з «Об областном бюджете на 2014 год и на плановый период 2015 и 2016</w:t>
      </w:r>
      <w:r w:rsidRPr="005E2D19">
        <w:rPr>
          <w:color w:val="000000" w:themeColor="text1"/>
        </w:rPr>
        <w:t xml:space="preserve"> годы»,</w:t>
      </w:r>
      <w:r>
        <w:t xml:space="preserve"> постановления Правительства Ярославской области от 17.03.2011 №171-п «Об утверждении Положения о порядке предоставления молодым семьям социальных выплат на приобретение (строительство) жилья» </w:t>
      </w:r>
    </w:p>
    <w:p w:rsidR="00105EA7" w:rsidRDefault="00105EA7" w:rsidP="00105EA7">
      <w:pPr>
        <w:pStyle w:val="a3"/>
      </w:pPr>
    </w:p>
    <w:p w:rsidR="00105EA7" w:rsidRDefault="00105EA7" w:rsidP="00105EA7">
      <w:pPr>
        <w:pStyle w:val="a3"/>
      </w:pPr>
      <w:r>
        <w:t>АДМИНИСТРАЦИЯ ПОСТАНОВЛЯЕТ:</w:t>
      </w:r>
    </w:p>
    <w:p w:rsidR="00105EA7" w:rsidRDefault="00105EA7" w:rsidP="00105EA7">
      <w:pPr>
        <w:pStyle w:val="a3"/>
        <w:ind w:firstLine="709"/>
      </w:pPr>
      <w:r>
        <w:t xml:space="preserve">1.Внести изменения в постановление </w:t>
      </w:r>
      <w:proofErr w:type="spellStart"/>
      <w:r>
        <w:t>Админстрации</w:t>
      </w:r>
      <w:proofErr w:type="spellEnd"/>
      <w:r>
        <w:t xml:space="preserve"> </w:t>
      </w:r>
      <w:proofErr w:type="spellStart"/>
      <w:r>
        <w:t>Мышкинского</w:t>
      </w:r>
      <w:proofErr w:type="spellEnd"/>
      <w:r>
        <w:t xml:space="preserve"> муниципального района № 502 от 17.06.2011 «Об утверждении положения, состава и плана мероприятий работы</w:t>
      </w:r>
      <w:r w:rsidRPr="006B54DA">
        <w:t xml:space="preserve"> </w:t>
      </w:r>
      <w:r>
        <w:t>комиссии по реализации подпрограммы «Поддержка молодых семей</w:t>
      </w:r>
      <w:r w:rsidRPr="006B54DA">
        <w:t xml:space="preserve"> </w:t>
      </w:r>
      <w:r>
        <w:t>Мышкинского муниципального района в приобретении (строительстве)</w:t>
      </w:r>
      <w:r w:rsidRPr="006B54DA">
        <w:t xml:space="preserve"> </w:t>
      </w:r>
      <w:r>
        <w:t xml:space="preserve">жилья» на 2011-2015 годы районной целевой программы «Жилищное строительство в </w:t>
      </w:r>
      <w:proofErr w:type="spellStart"/>
      <w:r>
        <w:t>Мышкинском</w:t>
      </w:r>
      <w:proofErr w:type="spellEnd"/>
      <w:r>
        <w:t xml:space="preserve"> муниципальном районе на 2011-2015 гг.»»:</w:t>
      </w:r>
    </w:p>
    <w:p w:rsidR="00105EA7" w:rsidRDefault="00105EA7" w:rsidP="00105EA7">
      <w:pPr>
        <w:pStyle w:val="a3"/>
        <w:ind w:firstLine="720"/>
      </w:pPr>
      <w:r>
        <w:t>1.1.</w:t>
      </w:r>
      <w:r>
        <w:tab/>
        <w:t xml:space="preserve">В Положении о комиссии по реализации  подпрограммы «Поддержка молодых семей Мышкинского муниципального района в приобретении (строительстве) жилья» на 2011-2015 годы районной целевой программы «Жилищное строительство в </w:t>
      </w:r>
      <w:proofErr w:type="spellStart"/>
      <w:r>
        <w:t>Мышкинском</w:t>
      </w:r>
      <w:proofErr w:type="spellEnd"/>
      <w:r>
        <w:t xml:space="preserve"> муниципальном районе на 2011-2015 гг.» (далее – Положение Комиссии) пункт 1.4. раздела </w:t>
      </w:r>
      <w:r>
        <w:rPr>
          <w:lang w:val="en-US"/>
        </w:rPr>
        <w:t>I</w:t>
      </w:r>
      <w:r w:rsidRPr="00496081">
        <w:t xml:space="preserve"> </w:t>
      </w:r>
      <w:r>
        <w:t>«Общее положение» изложить в новой редакции (Приложение 1);</w:t>
      </w:r>
    </w:p>
    <w:p w:rsidR="00105EA7" w:rsidRDefault="00105EA7" w:rsidP="00105EA7">
      <w:pPr>
        <w:pStyle w:val="a3"/>
        <w:ind w:firstLine="720"/>
      </w:pPr>
      <w:r>
        <w:t>1.2.</w:t>
      </w:r>
      <w:r>
        <w:tab/>
        <w:t xml:space="preserve">Состав Комиссии по реализации Подпрограммы «Поддержка молодых семей Мышкинского муниципального района в приобретении (строительстве) жилья» на 2011-2015 годы, районной целевой программы “Жилищное строительство в </w:t>
      </w:r>
      <w:proofErr w:type="spellStart"/>
      <w:r>
        <w:t>Мышкинском</w:t>
      </w:r>
      <w:proofErr w:type="spellEnd"/>
      <w:r>
        <w:t xml:space="preserve"> муниципальном районе на 2011-2015 гг.» изложить в новой редакции (Приложение 2);</w:t>
      </w:r>
    </w:p>
    <w:p w:rsidR="00105EA7" w:rsidRDefault="00105EA7" w:rsidP="00105EA7">
      <w:pPr>
        <w:pStyle w:val="a3"/>
        <w:tabs>
          <w:tab w:val="left" w:pos="1276"/>
        </w:tabs>
        <w:ind w:firstLine="720"/>
      </w:pPr>
      <w:r>
        <w:lastRenderedPageBreak/>
        <w:t>1.3.</w:t>
      </w:r>
      <w:r>
        <w:tab/>
        <w:t>План мероприятий по исполнению постановления Администрации Ярославской области от 17.03.2011 №171-п «Об утверждении Положения о порядке предоставления молодым семьям социальных выплат на приобретение (строительство) жилья» изложить в новой редакции (Приложение 3).</w:t>
      </w:r>
    </w:p>
    <w:p w:rsidR="00105EA7" w:rsidRDefault="00105EA7" w:rsidP="00105EA7">
      <w:pPr>
        <w:pStyle w:val="a3"/>
        <w:tabs>
          <w:tab w:val="left" w:pos="1134"/>
        </w:tabs>
        <w:ind w:right="-5" w:firstLine="720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Мышкинского МР по социальным вопросам – </w:t>
      </w:r>
      <w:proofErr w:type="spellStart"/>
      <w:r>
        <w:t>Чикорову</w:t>
      </w:r>
      <w:proofErr w:type="spellEnd"/>
      <w:r>
        <w:t xml:space="preserve"> Г.А. </w:t>
      </w:r>
    </w:p>
    <w:p w:rsidR="00105EA7" w:rsidRDefault="00105EA7" w:rsidP="00105EA7">
      <w:pPr>
        <w:pStyle w:val="a3"/>
        <w:tabs>
          <w:tab w:val="left" w:pos="1134"/>
        </w:tabs>
        <w:ind w:right="-5" w:firstLine="720"/>
      </w:pPr>
      <w:r>
        <w:t>3.</w:t>
      </w:r>
      <w:r>
        <w:tab/>
        <w:t>Постановление вступает в силу с момента опубликования в газете «Волжские зори».</w:t>
      </w:r>
    </w:p>
    <w:p w:rsidR="00105EA7" w:rsidRDefault="00105EA7" w:rsidP="00105EA7">
      <w:pPr>
        <w:pStyle w:val="a3"/>
        <w:ind w:right="-5"/>
      </w:pPr>
    </w:p>
    <w:p w:rsidR="00105EA7" w:rsidRDefault="00105EA7" w:rsidP="00105EA7">
      <w:pPr>
        <w:pStyle w:val="a3"/>
        <w:ind w:right="-5"/>
      </w:pPr>
    </w:p>
    <w:p w:rsidR="00105EA7" w:rsidRDefault="00105EA7" w:rsidP="00105EA7">
      <w:pPr>
        <w:pStyle w:val="a3"/>
        <w:ind w:right="-5"/>
      </w:pPr>
      <w:r>
        <w:t>Глава Мышкинского</w:t>
      </w:r>
    </w:p>
    <w:p w:rsidR="00105EA7" w:rsidRDefault="00105EA7" w:rsidP="00105EA7">
      <w:pPr>
        <w:pStyle w:val="a3"/>
        <w:ind w:right="-5"/>
        <w:jc w:val="left"/>
      </w:pPr>
      <w:r>
        <w:t xml:space="preserve">муниципального района                                                                        </w:t>
      </w:r>
      <w:proofErr w:type="spellStart"/>
      <w:r>
        <w:t>А.Г.Курицин</w:t>
      </w:r>
      <w:proofErr w:type="spellEnd"/>
      <w:r>
        <w:t xml:space="preserve">       </w:t>
      </w: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rPr>
          <w:sz w:val="28"/>
          <w:szCs w:val="28"/>
        </w:rPr>
      </w:pPr>
    </w:p>
    <w:p w:rsidR="00105EA7" w:rsidRDefault="00105EA7" w:rsidP="00105EA7"/>
    <w:p w:rsidR="00105EA7" w:rsidRDefault="00105EA7" w:rsidP="00105EA7"/>
    <w:p w:rsidR="00105EA7" w:rsidRDefault="00105EA7" w:rsidP="00105EA7"/>
    <w:p w:rsidR="00105EA7" w:rsidRDefault="00105EA7" w:rsidP="00105EA7">
      <w:pPr>
        <w:pStyle w:val="a3"/>
        <w:ind w:right="-5"/>
        <w:jc w:val="left"/>
      </w:pPr>
    </w:p>
    <w:p w:rsidR="00105EA7" w:rsidRDefault="00105EA7" w:rsidP="00105EA7">
      <w:pPr>
        <w:pStyle w:val="a3"/>
        <w:ind w:right="-5"/>
        <w:jc w:val="left"/>
      </w:pPr>
      <w:r>
        <w:t xml:space="preserve">                                                                        </w:t>
      </w:r>
    </w:p>
    <w:p w:rsidR="00105EA7" w:rsidRDefault="00105EA7" w:rsidP="00105EA7">
      <w:pPr>
        <w:pStyle w:val="a3"/>
        <w:ind w:right="-5"/>
        <w:jc w:val="left"/>
      </w:pPr>
      <w:r>
        <w:lastRenderedPageBreak/>
        <w:t xml:space="preserve">                                                             </w:t>
      </w:r>
    </w:p>
    <w:p w:rsidR="00105EA7" w:rsidRPr="00A36D44" w:rsidRDefault="00105EA7" w:rsidP="00105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36D44">
        <w:rPr>
          <w:sz w:val="28"/>
          <w:szCs w:val="28"/>
        </w:rPr>
        <w:t>Приложение 1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Утверждено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Постановлением Администрации 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Мышкинского муниципального района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от 17.06.2011 № 502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</w:t>
      </w:r>
      <w:proofErr w:type="gramStart"/>
      <w:r>
        <w:t xml:space="preserve">(в редакции постановления </w:t>
      </w:r>
      <w:proofErr w:type="gramEnd"/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Администрации ММР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</w:t>
      </w:r>
      <w:r w:rsidR="00072AF2">
        <w:t>от 03.03.2014</w:t>
      </w:r>
      <w:r>
        <w:t xml:space="preserve"> № </w:t>
      </w:r>
      <w:r w:rsidR="00072AF2">
        <w:t>165</w:t>
      </w:r>
      <w:r>
        <w:t>)</w:t>
      </w:r>
    </w:p>
    <w:p w:rsidR="00105EA7" w:rsidRDefault="00105EA7" w:rsidP="00105EA7">
      <w:pPr>
        <w:pStyle w:val="a3"/>
        <w:ind w:left="1134"/>
      </w:pPr>
    </w:p>
    <w:p w:rsidR="00105EA7" w:rsidRDefault="00105EA7" w:rsidP="00105EA7">
      <w:pPr>
        <w:pStyle w:val="a3"/>
      </w:pPr>
    </w:p>
    <w:p w:rsidR="00105EA7" w:rsidRPr="00DD4C3A" w:rsidRDefault="00105EA7" w:rsidP="00105EA7">
      <w:pPr>
        <w:rPr>
          <w:sz w:val="28"/>
          <w:szCs w:val="28"/>
        </w:rPr>
      </w:pPr>
    </w:p>
    <w:p w:rsidR="00105EA7" w:rsidRPr="00DD4C3A" w:rsidRDefault="00105EA7" w:rsidP="00105EA7">
      <w:pPr>
        <w:pStyle w:val="a3"/>
        <w:tabs>
          <w:tab w:val="left" w:pos="851"/>
        </w:tabs>
      </w:pPr>
      <w:r>
        <w:t xml:space="preserve">1.4  </w:t>
      </w:r>
      <w:r w:rsidRPr="00DD4C3A">
        <w:t>Состав Комиссии у</w:t>
      </w:r>
      <w:r>
        <w:t>тверждается постановлением Администрации</w:t>
      </w:r>
      <w:r w:rsidRPr="00DD4C3A">
        <w:t xml:space="preserve"> Мышкинского муниципального района. </w:t>
      </w:r>
    </w:p>
    <w:p w:rsidR="00105EA7" w:rsidRDefault="00105EA7" w:rsidP="00105EA7">
      <w:pPr>
        <w:pStyle w:val="a3"/>
        <w:ind w:firstLine="708"/>
      </w:pPr>
      <w:proofErr w:type="gramStart"/>
      <w:r w:rsidRPr="00DD4C3A">
        <w:t xml:space="preserve">В состав комиссии входят:  заместитель Главы администрации </w:t>
      </w:r>
      <w:r>
        <w:t xml:space="preserve">Мышкинского </w:t>
      </w:r>
      <w:r w:rsidRPr="00DD4C3A">
        <w:t xml:space="preserve">муниципального района по социальным вопросам - председатель комиссии, начальник отдела </w:t>
      </w:r>
      <w:r>
        <w:t>культуры, спорта и  молодежной политики</w:t>
      </w:r>
      <w:r w:rsidRPr="00DD4C3A">
        <w:t xml:space="preserve"> администрации </w:t>
      </w:r>
      <w:r>
        <w:t xml:space="preserve">Мышкинского </w:t>
      </w:r>
      <w:r w:rsidRPr="00DD4C3A">
        <w:t xml:space="preserve">муниципального района – заместитель председателя комиссии, ведущий специалист  отдела </w:t>
      </w:r>
      <w:r>
        <w:t>культуры, спорта и  молодежной политики</w:t>
      </w:r>
      <w:r w:rsidRPr="00DD4C3A">
        <w:t xml:space="preserve"> администрации </w:t>
      </w:r>
      <w:r>
        <w:t xml:space="preserve">Мышкинского </w:t>
      </w:r>
      <w:r w:rsidRPr="00DD4C3A">
        <w:t>муниципального района – ответственный секретарь Комиссии и  члены Комиссии – спе</w:t>
      </w:r>
      <w:r>
        <w:t xml:space="preserve">циалисты структурных подразделений Администрации Мышкинского муниципального района и поселений. </w:t>
      </w:r>
      <w:proofErr w:type="gramEnd"/>
    </w:p>
    <w:p w:rsidR="00105EA7" w:rsidRPr="006B54DA" w:rsidRDefault="00105EA7" w:rsidP="00105EA7">
      <w:pPr>
        <w:pStyle w:val="aa"/>
        <w:ind w:firstLine="709"/>
        <w:jc w:val="both"/>
        <w:rPr>
          <w:sz w:val="28"/>
          <w:szCs w:val="28"/>
        </w:rPr>
      </w:pPr>
      <w:r w:rsidRPr="006B54D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 в случае </w:t>
      </w:r>
      <w:r w:rsidRPr="006B54DA">
        <w:rPr>
          <w:sz w:val="28"/>
          <w:szCs w:val="28"/>
        </w:rPr>
        <w:t xml:space="preserve">необходимости может производить изменения в составе комиссии.  </w:t>
      </w: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rPr>
          <w:b/>
          <w:bCs/>
        </w:rPr>
      </w:pPr>
    </w:p>
    <w:p w:rsidR="00105EA7" w:rsidRDefault="00105EA7" w:rsidP="00105EA7">
      <w:pPr>
        <w:pStyle w:val="a3"/>
        <w:tabs>
          <w:tab w:val="left" w:pos="284"/>
          <w:tab w:val="left" w:pos="709"/>
        </w:tabs>
      </w:pPr>
      <w:r>
        <w:tab/>
      </w:r>
    </w:p>
    <w:p w:rsidR="00105EA7" w:rsidRDefault="00105EA7" w:rsidP="00105EA7">
      <w:pPr>
        <w:pStyle w:val="a3"/>
      </w:pPr>
    </w:p>
    <w:p w:rsidR="00105EA7" w:rsidRDefault="00105EA7" w:rsidP="00105EA7">
      <w:pPr>
        <w:pStyle w:val="a3"/>
        <w:jc w:val="right"/>
      </w:pPr>
      <w:r>
        <w:lastRenderedPageBreak/>
        <w:t xml:space="preserve">                                                   Приложение 2                                                                                                       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Утверждено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Постановлением Администрации 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Мышкинского муниципального района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от 17.06.2011 № 502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</w:t>
      </w:r>
      <w:proofErr w:type="gramStart"/>
      <w:r>
        <w:t xml:space="preserve">(в редакции постановления </w:t>
      </w:r>
      <w:proofErr w:type="gramEnd"/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Администрации ММР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от </w:t>
      </w:r>
      <w:r w:rsidR="00072AF2">
        <w:t xml:space="preserve">03.03.2014 </w:t>
      </w:r>
      <w:r>
        <w:t xml:space="preserve"> № </w:t>
      </w:r>
      <w:r w:rsidR="00072AF2">
        <w:t>165</w:t>
      </w:r>
      <w:proofErr w:type="gramStart"/>
      <w:r>
        <w:t xml:space="preserve"> )</w:t>
      </w:r>
      <w:proofErr w:type="gramEnd"/>
    </w:p>
    <w:p w:rsidR="00105EA7" w:rsidRDefault="00105EA7" w:rsidP="00105EA7">
      <w:pPr>
        <w:pStyle w:val="a3"/>
        <w:ind w:left="709"/>
        <w:rPr>
          <w:b/>
          <w:bCs/>
        </w:rPr>
      </w:pPr>
    </w:p>
    <w:p w:rsidR="00105EA7" w:rsidRDefault="00105EA7" w:rsidP="00105EA7">
      <w:pPr>
        <w:pStyle w:val="a3"/>
        <w:ind w:left="709"/>
        <w:jc w:val="center"/>
        <w:rPr>
          <w:b/>
          <w:bCs/>
        </w:rPr>
      </w:pPr>
      <w:r>
        <w:rPr>
          <w:b/>
          <w:bCs/>
        </w:rPr>
        <w:t>Состав  комиссии по реализации подпрограммы</w:t>
      </w:r>
    </w:p>
    <w:p w:rsidR="00105EA7" w:rsidRPr="00653091" w:rsidRDefault="00105EA7" w:rsidP="00105EA7">
      <w:pPr>
        <w:pStyle w:val="a3"/>
        <w:ind w:left="1134" w:right="426"/>
        <w:jc w:val="center"/>
        <w:rPr>
          <w:b/>
          <w:bCs/>
        </w:rPr>
      </w:pPr>
      <w:r>
        <w:rPr>
          <w:b/>
          <w:bCs/>
        </w:rPr>
        <w:t xml:space="preserve">«Поддержка молодых семей Мышкинского муниципального района в приобретении (строительстве) жилья» на 2011-2015 годы, районной целевой программы «Жилищное строительство в </w:t>
      </w:r>
      <w:proofErr w:type="spellStart"/>
      <w:r>
        <w:rPr>
          <w:b/>
          <w:bCs/>
        </w:rPr>
        <w:t>Мышкинском</w:t>
      </w:r>
      <w:proofErr w:type="spellEnd"/>
      <w:r>
        <w:rPr>
          <w:b/>
          <w:bCs/>
        </w:rPr>
        <w:t xml:space="preserve"> МР» на 2011-2015 гг.</w:t>
      </w:r>
    </w:p>
    <w:tbl>
      <w:tblPr>
        <w:tblpPr w:leftFromText="180" w:rightFromText="180" w:vertAnchor="text" w:horzAnchor="margin" w:tblpXSpec="right" w:tblpY="215"/>
        <w:tblW w:w="10035" w:type="dxa"/>
        <w:tblLook w:val="01E0" w:firstRow="1" w:lastRow="1" w:firstColumn="1" w:lastColumn="1" w:noHBand="0" w:noVBand="0"/>
      </w:tblPr>
      <w:tblGrid>
        <w:gridCol w:w="3163"/>
        <w:gridCol w:w="6872"/>
      </w:tblGrid>
      <w:tr w:rsidR="00105EA7" w:rsidTr="00070B81">
        <w:trPr>
          <w:trHeight w:val="85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05EA7" w:rsidRDefault="00105EA7" w:rsidP="00070B8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Мышкинского муниципального района по социальным вопросам, председатель комиссии;</w:t>
            </w:r>
          </w:p>
        </w:tc>
      </w:tr>
      <w:tr w:rsidR="00105EA7" w:rsidTr="00070B81">
        <w:trPr>
          <w:trHeight w:val="1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отдела культуры, спорта и молодежной политики администрации Мышкинского МР, заместитель председателя комиссии;</w:t>
            </w:r>
          </w:p>
        </w:tc>
      </w:tr>
      <w:tr w:rsidR="00105EA7" w:rsidTr="00070B81">
        <w:trPr>
          <w:trHeight w:val="1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Травникова Наталия Николаевна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культуры, спорта и молодежной политики администрации Мышкинского МР, ответственный секретарь комиссии.</w:t>
            </w:r>
          </w:p>
        </w:tc>
      </w:tr>
      <w:tr w:rsidR="00105EA7" w:rsidTr="00070B81">
        <w:trPr>
          <w:trHeight w:val="28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</w:p>
        </w:tc>
      </w:tr>
      <w:tr w:rsidR="00105EA7" w:rsidTr="00070B81">
        <w:trPr>
          <w:trHeight w:val="57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Анна Викторовна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Мышкинского МР;</w:t>
            </w:r>
          </w:p>
        </w:tc>
      </w:tr>
      <w:tr w:rsidR="00105EA7" w:rsidTr="00070B81">
        <w:trPr>
          <w:trHeight w:val="57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и финансов администрации Мышкинского МР;</w:t>
            </w:r>
          </w:p>
        </w:tc>
      </w:tr>
      <w:tr w:rsidR="00105EA7" w:rsidTr="00070B81">
        <w:trPr>
          <w:trHeight w:val="57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Павловна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Pr="002F29E6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МУ ММР </w:t>
            </w:r>
            <w:r w:rsidRPr="002F29E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2F29E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;</w:t>
            </w:r>
          </w:p>
        </w:tc>
      </w:tr>
      <w:tr w:rsidR="00105EA7" w:rsidTr="00070B81">
        <w:trPr>
          <w:trHeight w:val="55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Приволжского сельского поселения (по согласованию)</w:t>
            </w:r>
          </w:p>
        </w:tc>
      </w:tr>
      <w:tr w:rsidR="00105EA7" w:rsidTr="00070B81">
        <w:trPr>
          <w:trHeight w:val="57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Гречухина</w:t>
            </w:r>
            <w:proofErr w:type="spellEnd"/>
            <w:r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ГП Мышкин (по согласованию)</w:t>
            </w:r>
          </w:p>
        </w:tc>
      </w:tr>
      <w:tr w:rsidR="00105EA7" w:rsidTr="00070B81">
        <w:trPr>
          <w:trHeight w:val="57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Полынцева Виктория Викторовна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7" w:rsidRDefault="00105EA7" w:rsidP="0007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Охотинского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105EA7" w:rsidRDefault="00105EA7" w:rsidP="00105EA7">
      <w:pPr>
        <w:tabs>
          <w:tab w:val="left" w:pos="0"/>
          <w:tab w:val="left" w:pos="1134"/>
        </w:tabs>
        <w:rPr>
          <w:sz w:val="28"/>
          <w:szCs w:val="28"/>
        </w:rPr>
        <w:sectPr w:rsidR="00105EA7" w:rsidSect="0021070D">
          <w:headerReference w:type="default" r:id="rId9"/>
          <w:footerReference w:type="default" r:id="rId10"/>
          <w:pgSz w:w="11906" w:h="16838"/>
          <w:pgMar w:top="540" w:right="707" w:bottom="709" w:left="1134" w:header="709" w:footer="709" w:gutter="0"/>
          <w:pgNumType w:start="1"/>
          <w:cols w:space="720"/>
        </w:sectPr>
      </w:pPr>
    </w:p>
    <w:p w:rsidR="00105EA7" w:rsidRDefault="00105EA7" w:rsidP="00105E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3                                                                  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Утверждено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Постановлением Администрации 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Мышкинского муниципального района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от 17.06.2011 № 502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</w:t>
      </w:r>
      <w:proofErr w:type="gramStart"/>
      <w:r>
        <w:t xml:space="preserve">(в редакции постановления </w:t>
      </w:r>
      <w:proofErr w:type="gramEnd"/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Администрации ММР</w:t>
      </w:r>
    </w:p>
    <w:p w:rsidR="00105EA7" w:rsidRDefault="00105EA7" w:rsidP="00105EA7">
      <w:pPr>
        <w:pStyle w:val="a3"/>
        <w:ind w:left="1134"/>
      </w:pPr>
      <w:r>
        <w:t xml:space="preserve">                                                                                                                  от </w:t>
      </w:r>
      <w:r w:rsidR="00072AF2">
        <w:t xml:space="preserve">03.03.2014 </w:t>
      </w:r>
      <w:r>
        <w:t xml:space="preserve"> № </w:t>
      </w:r>
      <w:r w:rsidR="00072AF2">
        <w:t>165</w:t>
      </w:r>
      <w:bookmarkStart w:id="0" w:name="_GoBack"/>
      <w:bookmarkEnd w:id="0"/>
      <w:proofErr w:type="gramStart"/>
      <w:r>
        <w:t xml:space="preserve"> )</w:t>
      </w:r>
      <w:proofErr w:type="gramEnd"/>
    </w:p>
    <w:p w:rsidR="00105EA7" w:rsidRDefault="00105EA7" w:rsidP="00105EA7">
      <w:pPr>
        <w:jc w:val="center"/>
        <w:rPr>
          <w:sz w:val="28"/>
          <w:szCs w:val="28"/>
        </w:rPr>
      </w:pPr>
    </w:p>
    <w:p w:rsidR="00105EA7" w:rsidRDefault="00105EA7" w:rsidP="00105EA7">
      <w:pPr>
        <w:rPr>
          <w:sz w:val="28"/>
          <w:szCs w:val="28"/>
        </w:rPr>
      </w:pPr>
    </w:p>
    <w:p w:rsidR="00105EA7" w:rsidRDefault="00105EA7" w:rsidP="00105EA7">
      <w:pPr>
        <w:pStyle w:val="a3"/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105EA7" w:rsidRDefault="00105EA7" w:rsidP="00105EA7">
      <w:pPr>
        <w:pStyle w:val="a3"/>
        <w:jc w:val="center"/>
        <w:rPr>
          <w:b/>
          <w:bCs/>
        </w:rPr>
      </w:pPr>
      <w:r>
        <w:rPr>
          <w:b/>
          <w:bCs/>
        </w:rPr>
        <w:t>по исполнению постановления Администрации Ярославской области от 17.03.2011 №171-п</w:t>
      </w:r>
    </w:p>
    <w:p w:rsidR="00105EA7" w:rsidRDefault="00105EA7" w:rsidP="00105EA7">
      <w:pPr>
        <w:pStyle w:val="a3"/>
        <w:jc w:val="center"/>
        <w:rPr>
          <w:b/>
          <w:bCs/>
        </w:rPr>
      </w:pPr>
      <w:r>
        <w:rPr>
          <w:b/>
          <w:bCs/>
        </w:rPr>
        <w:t xml:space="preserve">«Об утверждении Положения о порядке предоставления молодым семьям социальных выплат </w:t>
      </w:r>
    </w:p>
    <w:p w:rsidR="00105EA7" w:rsidRDefault="00105EA7" w:rsidP="00105EA7">
      <w:pPr>
        <w:pStyle w:val="a3"/>
        <w:jc w:val="center"/>
        <w:rPr>
          <w:b/>
          <w:bCs/>
        </w:rPr>
      </w:pPr>
      <w:r>
        <w:rPr>
          <w:b/>
          <w:bCs/>
        </w:rPr>
        <w:t>на приобретение (строительство) жилья» (далее - Положение)</w:t>
      </w:r>
    </w:p>
    <w:p w:rsidR="00105EA7" w:rsidRDefault="00105EA7" w:rsidP="00105EA7">
      <w:pPr>
        <w:pStyle w:val="a3"/>
        <w:jc w:val="center"/>
        <w:rPr>
          <w:b/>
          <w:bCs/>
        </w:rPr>
      </w:pPr>
    </w:p>
    <w:tbl>
      <w:tblPr>
        <w:tblStyle w:val="ab"/>
        <w:tblW w:w="15162" w:type="dxa"/>
        <w:tblLook w:val="04A0" w:firstRow="1" w:lastRow="0" w:firstColumn="1" w:lastColumn="0" w:noHBand="0" w:noVBand="1"/>
      </w:tblPr>
      <w:tblGrid>
        <w:gridCol w:w="9322"/>
        <w:gridCol w:w="2977"/>
        <w:gridCol w:w="2863"/>
      </w:tblGrid>
      <w:tr w:rsidR="00105EA7" w:rsidTr="00070B81">
        <w:trPr>
          <w:trHeight w:val="360"/>
        </w:trPr>
        <w:tc>
          <w:tcPr>
            <w:tcW w:w="9322" w:type="dxa"/>
          </w:tcPr>
          <w:p w:rsidR="00105EA7" w:rsidRDefault="00105EA7" w:rsidP="00070B81">
            <w:pPr>
              <w:pStyle w:val="a3"/>
              <w:jc w:val="center"/>
              <w:rPr>
                <w:b/>
                <w:bCs/>
              </w:rPr>
            </w:pPr>
            <w:r>
              <w:t>Наименование мероприятий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  <w:rPr>
                <w:b/>
                <w:bCs/>
              </w:rPr>
            </w:pPr>
            <w:r>
              <w:t>Сроки выполнения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  <w:jc w:val="center"/>
              <w:rPr>
                <w:b/>
                <w:bCs/>
              </w:rPr>
            </w:pPr>
            <w:r>
              <w:t>Исполнители</w:t>
            </w:r>
          </w:p>
        </w:tc>
      </w:tr>
      <w:tr w:rsidR="00105EA7" w:rsidTr="00070B81">
        <w:trPr>
          <w:trHeight w:val="343"/>
        </w:trPr>
        <w:tc>
          <w:tcPr>
            <w:tcW w:w="9322" w:type="dxa"/>
          </w:tcPr>
          <w:p w:rsidR="00105EA7" w:rsidRPr="00252FA4" w:rsidRDefault="00105EA7" w:rsidP="00070B81">
            <w:pPr>
              <w:pStyle w:val="a3"/>
              <w:jc w:val="center"/>
              <w:rPr>
                <w:bCs/>
              </w:rPr>
            </w:pPr>
            <w:r w:rsidRPr="00252FA4">
              <w:rPr>
                <w:bCs/>
              </w:rPr>
              <w:t>1</w:t>
            </w:r>
          </w:p>
        </w:tc>
        <w:tc>
          <w:tcPr>
            <w:tcW w:w="2977" w:type="dxa"/>
          </w:tcPr>
          <w:p w:rsidR="00105EA7" w:rsidRPr="00252FA4" w:rsidRDefault="00105EA7" w:rsidP="00070B81">
            <w:pPr>
              <w:pStyle w:val="a3"/>
              <w:jc w:val="center"/>
              <w:rPr>
                <w:bCs/>
              </w:rPr>
            </w:pPr>
            <w:r w:rsidRPr="00252FA4">
              <w:rPr>
                <w:bCs/>
              </w:rPr>
              <w:t>2</w:t>
            </w:r>
          </w:p>
        </w:tc>
        <w:tc>
          <w:tcPr>
            <w:tcW w:w="2863" w:type="dxa"/>
          </w:tcPr>
          <w:p w:rsidR="00105EA7" w:rsidRPr="00252FA4" w:rsidRDefault="00105EA7" w:rsidP="00070B81">
            <w:pPr>
              <w:pStyle w:val="a3"/>
              <w:jc w:val="center"/>
              <w:rPr>
                <w:bCs/>
              </w:rPr>
            </w:pPr>
            <w:r w:rsidRPr="00252FA4">
              <w:rPr>
                <w:bCs/>
              </w:rPr>
              <w:t>3</w:t>
            </w:r>
          </w:p>
        </w:tc>
      </w:tr>
      <w:tr w:rsidR="00105EA7" w:rsidTr="00070B81">
        <w:trPr>
          <w:trHeight w:val="343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t>1. Ведение реестра оплаченных и погашенных свидетельств согласно приложению 2 Положения (пункт 1.10. раздела 1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2. Составление акта об использовании бланков свидетельств по состоянию на 01 января и предоставление исполнителю областной подпрограммы в установленном порядке (пункт 1.11. раздела 1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3. Доведение до сведения исполнителя областной подпрограммы норматива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 по </w:t>
            </w:r>
            <w:proofErr w:type="spellStart"/>
            <w:r>
              <w:t>Мышкинскому</w:t>
            </w:r>
            <w:proofErr w:type="spellEnd"/>
            <w:r>
              <w:t xml:space="preserve"> муниципальному району (пункт 1.13.,1.14. раздела 1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4. Прием документов от молодых семей на участие в Подпрограмме в планируемом году (пункт 2.1.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5. Формирование списка молодых семей, изъявивших желание получить социальную выплату в планируемом году (пункт 2.6. и 2.7.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6. Предоставление списка молодых семей, изъявивших желание получить социальную выплату в планируемом году исполнителю областной подпрограммы по форме согласно приложению 4 к Положению (пункт 2.6. раздела 2</w:t>
            </w:r>
            <w:r w:rsidRPr="001A55D2">
              <w:t xml:space="preserve"> </w:t>
            </w:r>
            <w:r>
              <w:t>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7. Формирование заявки на выделение из областного бюджета средств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предоставления социальных выплат по форме согласно приложению 5 к Положению (пункт 2.8.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8. Организация работы по проверке сведений, содержащихся в документах, указанных в пункте 2.1. раздела 2 Положения (пункт 2.3.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9. Уведомление молодых семей о признании либо об отказе в признании молодой семьи участницей Подпрограммы в планируемом году (пункт 2.3.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10. </w:t>
            </w:r>
            <w:proofErr w:type="gramStart"/>
            <w:r>
              <w:t>Извещение молодой семьи – участников Подпрограммы, изъявивших желание получить социальную выплату в планируемом году о решении исполнителя областной подпрограммы о включении их в список молодых семей - претендентов на получение социальной выплаты в планируемом году и списка молодых семей, включенных в резерв на получение социальной выплаты в планируемом году (пункт 2.12. раздела 2 Положения).</w:t>
            </w:r>
            <w:proofErr w:type="gramEnd"/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11. Подготовка и направление исполнителю областной подпрограммы письменного обращения Администрации Мышкинского муниципального района в случае, если молодая семья – претендент на получение социальной выплаты в течение срока действия свидетельства отказалась от получения социальной выплаты на приобретение жилья или по иным причинам не смогла воспользоваться данной социальной выплатой (пункт 2.12. раздела 2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12. </w:t>
            </w:r>
            <w:proofErr w:type="gramStart"/>
            <w:r>
              <w:t>Подготовка и направление исполнителю областной подпрограммы письменного обращения Администрации Мышкинского муниципального района о внесении изменений в утвержденные списки молодых семей, включенных в резерв на получение социальной выплаты в планируемом году из числа молодых семей, подавших в планируемом году документы, указанные в пункте 1.6. раздела 1 Положения (пункт 2.12. раздела 2 Положения).</w:t>
            </w:r>
            <w:proofErr w:type="gramEnd"/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13. Заключение между Агентством по делам молодежи Ярославской области и Администрацией Мышкинского муниципального района соглашения о сотрудничестве в реализации вопросов молодежной </w:t>
            </w:r>
            <w:proofErr w:type="gramStart"/>
            <w:r>
              <w:t>политики на предмет</w:t>
            </w:r>
            <w:proofErr w:type="gramEnd"/>
            <w:r>
              <w:t xml:space="preserve"> осуществления социальных выплат молодым семьям в рамках реализации подпрограммы «Государственная поддержка молодых семей Ярославской области в приобретении (строительстве) жилья» (пункт </w:t>
            </w:r>
            <w:r>
              <w:lastRenderedPageBreak/>
              <w:t>3.3. раздела 3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14. Оформление и выдача свидетельств молодым семьям – претендентам на получение социальной выплаты в порядке очередности, определенной списком молодых семей – претендентов на получение социальных выплат, указанных в пункте 2.10. раздела 2 Положения (пункт 4.1. раздела 4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15. Организация работы по проверке сведений, содержащихся в документах молодых семей – претендентов на получение социальных выплат указанных в пункте 2.1. раздела 2</w:t>
            </w:r>
            <w:r w:rsidRPr="001A55D2">
              <w:t xml:space="preserve"> </w:t>
            </w:r>
            <w:r>
              <w:t>Положения (пункт 4.3. раздела 4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16. Направление исполнителю областной подпрограммы решения Администрации Мышкинского муниципального района о приеме к исполнению или об отказе в выдаче свидетельства (пункт 4.3. раздела 4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17. Информирование молодых семей о порядке и условиях получения и использования социальной выплаты, предоставляемой по свидетельству (пункт 4.4. раздела 4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18. Оформление и выдача нового свидетельства молодой семье при возникновении у молодой семьи - участницы Подпрограммы обстоятельств, потребовавших замены выданного ранее свидетельства (пункт 4.6. раздела 4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19. Организация работы по проверке сведений, содержащихся в документах, указанных в пункте 7.3. раздела 7 Положения, оформление и выдача свидетельств о предоставлении дополнительной социальной выплате молодой семье - участнице Подпрограммы по форме согласно приложению 9 к Положению (пункт 7.6. раздела 7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20. </w:t>
            </w:r>
            <w:proofErr w:type="gramStart"/>
            <w:r>
              <w:t>Осуществление контроля за выполнением соглашения между молодой семьей и Администрацией Мышкинского муниципального района в случае использования средств социальной выплаты в качестве первоначального взноса по ипотечному жилищному кредиту или на погашение основного долга или процентов по ипотечному жилищному кредиту в части предоставления молодой семьей документов, подтверждающих оформление жилого помещения в собственность всех членов семьи (пункт 6.13. раздела 6 Положения).</w:t>
            </w:r>
            <w:proofErr w:type="gramEnd"/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21. Подготовка и предоставление исполнителю областной подпрограммы отчета об использовании средств, выделенных на предоставление </w:t>
            </w:r>
            <w:r>
              <w:lastRenderedPageBreak/>
              <w:t>социальных выплат, по форме согласно приложению 6 к Положению (пункт 3.5. раздела 3Положения).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  <w:r>
              <w:lastRenderedPageBreak/>
              <w:t>по мере оплаты и погашения свидетельств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ежеквартально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  <w:numPr>
                <w:ilvl w:val="1"/>
                <w:numId w:val="1"/>
              </w:numPr>
              <w:jc w:val="center"/>
            </w:pPr>
            <w:r>
              <w:t>- 20.08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  <w:jc w:val="center"/>
            </w:pPr>
            <w:r>
              <w:t>21.08 – 01.09.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  <w:jc w:val="center"/>
            </w:pPr>
            <w:r>
              <w:t>до 1 сентября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 xml:space="preserve">в течение 10 рабочих дней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документов молодой семьей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в течение 5 рабочих дней срок с момента принятия решения о признании  либо об отказе в признании молодой семьи участницей Подпрограммы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 xml:space="preserve">в течение 5 </w:t>
            </w:r>
            <w:r w:rsidRPr="007C58B4">
              <w:t xml:space="preserve">рабочих </w:t>
            </w:r>
            <w:r>
              <w:t>дней после получения уведомления органов местного самоуправления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по мере приема письменных обращений от молодых семей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По мере необходимости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ежегодно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В течение двух месяцев после получения уведомления о лимитах бюджетных ассигнований из областного и федерального бюджета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по мере подачи документов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в течение 5 рабочих дней срок с момента предоставления документов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при вручении свидетельства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  <w:r>
              <w:t>в течение 30 дней с момента получения заявления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tabs>
                <w:tab w:val="left" w:pos="675"/>
              </w:tabs>
              <w:jc w:val="center"/>
            </w:pPr>
            <w:r>
              <w:t>в течение 5 рабочих дней с момента предоставления документов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 xml:space="preserve">до 10 числа месяца, следующего за </w:t>
            </w:r>
            <w:r>
              <w:lastRenderedPageBreak/>
              <w:t>отчетным кварталом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</w:pPr>
            <w:r>
              <w:lastRenderedPageBreak/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  <w:rPr>
                <w:b/>
                <w:bCs/>
              </w:rPr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Pr="005E7C9D" w:rsidRDefault="00105EA7" w:rsidP="00070B81"/>
          <w:p w:rsidR="00105EA7" w:rsidRPr="005E7C9D" w:rsidRDefault="00105EA7" w:rsidP="00070B81"/>
          <w:p w:rsidR="00105EA7" w:rsidRPr="005E7C9D" w:rsidRDefault="00105EA7" w:rsidP="00070B81"/>
          <w:p w:rsidR="00105EA7" w:rsidRDefault="00105EA7" w:rsidP="00070B81"/>
          <w:p w:rsidR="00105EA7" w:rsidRDefault="00105EA7" w:rsidP="00070B81">
            <w:pPr>
              <w:rPr>
                <w:sz w:val="28"/>
                <w:szCs w:val="28"/>
              </w:rPr>
            </w:pPr>
            <w:r w:rsidRPr="005E7C9D">
              <w:rPr>
                <w:sz w:val="28"/>
                <w:szCs w:val="28"/>
              </w:rPr>
              <w:t>Администрация Мышкинского муниципального района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  <w:rPr>
                <w:b/>
                <w:bCs/>
              </w:rPr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реализации подпрограммы «Поддержка молодых семей Мышкинского МР в приобретении (строительстве) жилья» на 2011-2015 годы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  <w:rPr>
                <w:b/>
                <w:bCs/>
              </w:rPr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Pr="007C58B4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  <w:rPr>
                <w:b/>
                <w:bCs/>
              </w:rPr>
            </w:pPr>
            <w:r>
              <w:t xml:space="preserve">Администрация Мышкинского муниципального района 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</w:pPr>
            <w:r>
              <w:t xml:space="preserve">Администрация Мышкинского муниципального района 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 xml:space="preserve">Администрация Мышкинского муниципального района 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Pr="00DF49F7" w:rsidRDefault="00105EA7" w:rsidP="00070B81">
            <w:pPr>
              <w:rPr>
                <w:sz w:val="28"/>
                <w:szCs w:val="28"/>
              </w:rPr>
            </w:pPr>
          </w:p>
          <w:p w:rsidR="00105EA7" w:rsidRPr="00DF49F7" w:rsidRDefault="00105EA7" w:rsidP="00070B81">
            <w:pPr>
              <w:rPr>
                <w:sz w:val="28"/>
                <w:szCs w:val="28"/>
              </w:rPr>
            </w:pPr>
          </w:p>
          <w:p w:rsidR="00105EA7" w:rsidRPr="00DF49F7" w:rsidRDefault="00105EA7" w:rsidP="00070B81">
            <w:pPr>
              <w:rPr>
                <w:sz w:val="28"/>
                <w:szCs w:val="28"/>
              </w:rPr>
            </w:pPr>
          </w:p>
          <w:p w:rsidR="00105EA7" w:rsidRPr="00DF49F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Мышкинского муниципального района</w:t>
            </w:r>
          </w:p>
          <w:p w:rsidR="00105EA7" w:rsidRPr="00DF49F7" w:rsidRDefault="00105EA7" w:rsidP="00070B81">
            <w:pPr>
              <w:pStyle w:val="a3"/>
              <w:rPr>
                <w:b/>
                <w:bCs/>
              </w:rPr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  <w:rPr>
                <w:b/>
                <w:bCs/>
              </w:rPr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реализации подпрограммы «Поддержка молодых семей Мышкинского МР в приобретении (строительстве) жилья» на 2011-2015 годы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Pr="00DF49F7" w:rsidRDefault="00105EA7" w:rsidP="0007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Мышкинского муниципального района</w:t>
            </w: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rPr>
                <w:sz w:val="28"/>
                <w:szCs w:val="28"/>
              </w:rPr>
            </w:pPr>
          </w:p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Администрация Мышкинского МР</w:t>
            </w:r>
          </w:p>
          <w:p w:rsidR="00105EA7" w:rsidRPr="00DF49F7" w:rsidRDefault="00105EA7" w:rsidP="00070B81">
            <w:pPr>
              <w:pStyle w:val="a3"/>
            </w:pPr>
            <w:r>
              <w:t xml:space="preserve">Отдел культуры, </w:t>
            </w:r>
            <w:r>
              <w:lastRenderedPageBreak/>
              <w:t>спорта и молодежной политики администрации Мышкинского МР</w:t>
            </w:r>
          </w:p>
        </w:tc>
      </w:tr>
      <w:tr w:rsidR="00105EA7" w:rsidTr="00070B81">
        <w:trPr>
          <w:trHeight w:val="343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lastRenderedPageBreak/>
              <w:t xml:space="preserve">22. Проверка соответствия решения жилищных комиссий по признанию молодых семей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 (пункт 1.5. раздела 1 Положения).</w:t>
            </w:r>
          </w:p>
          <w:p w:rsidR="00105EA7" w:rsidRDefault="00105EA7" w:rsidP="00070B81">
            <w:pPr>
              <w:pStyle w:val="a3"/>
            </w:pPr>
            <w:r>
              <w:t>23. Уточнение списка молодых семей, признанных нуждающимися в улучшении жилищных условий.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  <w:r>
              <w:t>постоянно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ежеквартально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  <w:jc w:val="center"/>
              <w:rPr>
                <w:b/>
                <w:bCs/>
              </w:rPr>
            </w:pPr>
            <w:r>
              <w:t>Администрации поселений</w:t>
            </w:r>
          </w:p>
        </w:tc>
      </w:tr>
      <w:tr w:rsidR="00105EA7" w:rsidTr="00070B81">
        <w:trPr>
          <w:trHeight w:val="360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t>24. Предоставление в Администрацию Мышкинского МР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семьи, указанных в свидетельстве в течение 6 месяцев после снятия обременения с жилого помещения (пункт 6.7. раздела 6 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25. Исключение участников Подпрограммы, воспользовавшихся социальной выплатой из списка семей, нуждающихся в улучшении жилищных условий (пункт 6.13. раздела 6 Положения).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  <w:r>
              <w:t>по мере погашения свидетельств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по мере оплаты и погашения свидетельств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</w:tc>
      </w:tr>
      <w:tr w:rsidR="00105EA7" w:rsidTr="00070B81">
        <w:trPr>
          <w:trHeight w:val="360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rPr>
                <w:color w:val="000000"/>
              </w:rPr>
              <w:t xml:space="preserve">26. Определение учетной нормы общей площади жилого помещения, установленной в целях принятия граждан на учет в качестве нуждающихся в улучшении жилищных условий в месте приобретения (строительства) жилья </w:t>
            </w:r>
            <w:r>
              <w:t>(пункт 6.2. раздела 6</w:t>
            </w:r>
            <w:r w:rsidRPr="001A55D2">
              <w:t xml:space="preserve"> </w:t>
            </w:r>
            <w:r>
              <w:t>Положения).</w:t>
            </w:r>
          </w:p>
          <w:p w:rsidR="00105EA7" w:rsidRDefault="00105EA7" w:rsidP="00070B81">
            <w:pPr>
              <w:pStyle w:val="a3"/>
            </w:pPr>
          </w:p>
          <w:p w:rsidR="00105EA7" w:rsidRDefault="00105EA7" w:rsidP="00070B81">
            <w:pPr>
              <w:pStyle w:val="a3"/>
            </w:pPr>
            <w:r>
              <w:t>27. Определение норматива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 по району для расчета размера социальной выплаты (пункт 1.13. раздела 1</w:t>
            </w:r>
            <w:r w:rsidRPr="001A55D2">
              <w:t xml:space="preserve"> </w:t>
            </w:r>
            <w:r>
              <w:t>Положения).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постоянно</w:t>
            </w: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</w:pPr>
            <w:r>
              <w:t>Администрации поселений района</w:t>
            </w:r>
          </w:p>
          <w:p w:rsidR="00105EA7" w:rsidRPr="00F1696D" w:rsidRDefault="00105EA7" w:rsidP="00070B81"/>
          <w:p w:rsidR="00105EA7" w:rsidRPr="00F1696D" w:rsidRDefault="00105EA7" w:rsidP="00070B81"/>
          <w:p w:rsidR="00105EA7" w:rsidRDefault="00105EA7" w:rsidP="00070B81"/>
          <w:p w:rsidR="00105EA7" w:rsidRDefault="00105EA7" w:rsidP="00070B81">
            <w:pPr>
              <w:pStyle w:val="a3"/>
            </w:pPr>
            <w:r>
              <w:t>Отдел культуры, спорта и молодежной политики администрации Мышкинского МР</w:t>
            </w:r>
          </w:p>
          <w:p w:rsidR="00105EA7" w:rsidRPr="00F1696D" w:rsidRDefault="00105EA7" w:rsidP="00070B81"/>
        </w:tc>
      </w:tr>
      <w:tr w:rsidR="00105EA7" w:rsidTr="00070B81">
        <w:trPr>
          <w:trHeight w:val="360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lastRenderedPageBreak/>
              <w:t>28. Проверка заявки от банка на перечисление бюджетных средств на банковский счет молодой семьи (пункт 6.10. раздела 6</w:t>
            </w:r>
            <w:r w:rsidRPr="0015521D">
              <w:t xml:space="preserve"> </w:t>
            </w:r>
            <w:r>
              <w:t>Положения)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  <w:r>
              <w:t>в течение 5 рабочих дней с момента получения от банка заявки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</w:pPr>
            <w:r>
              <w:t xml:space="preserve">Директор МУ ММР </w:t>
            </w:r>
            <w:r w:rsidRPr="002F29E6">
              <w:t>“</w:t>
            </w:r>
            <w:r>
              <w:t>Централизованная бухгалтерия</w:t>
            </w:r>
            <w:r w:rsidRPr="002F29E6">
              <w:t>”</w:t>
            </w:r>
          </w:p>
        </w:tc>
      </w:tr>
      <w:tr w:rsidR="00105EA7" w:rsidTr="00070B81">
        <w:trPr>
          <w:trHeight w:val="360"/>
        </w:trPr>
        <w:tc>
          <w:tcPr>
            <w:tcW w:w="9322" w:type="dxa"/>
          </w:tcPr>
          <w:p w:rsidR="00105EA7" w:rsidRDefault="00105EA7" w:rsidP="00070B81">
            <w:pPr>
              <w:pStyle w:val="a3"/>
            </w:pPr>
            <w:r>
              <w:t>29. Ежемесячное предоставление до 10 числа в Администрацию Мышкинского МР и до 15 числа исполнителю областной подпрограммы копии погашенных свидетельств и копии документов, подтверждающих основания для списания средств социальной выплаты с банковского счета молодой семьи, участницы подпрограммы (пункт 6.15. раздела 6 Положения)</w:t>
            </w:r>
          </w:p>
        </w:tc>
        <w:tc>
          <w:tcPr>
            <w:tcW w:w="2977" w:type="dxa"/>
          </w:tcPr>
          <w:p w:rsidR="00105EA7" w:rsidRDefault="00105EA7" w:rsidP="00070B81">
            <w:pPr>
              <w:pStyle w:val="a3"/>
              <w:jc w:val="center"/>
            </w:pPr>
          </w:p>
          <w:p w:rsidR="00105EA7" w:rsidRDefault="00105EA7" w:rsidP="00070B81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863" w:type="dxa"/>
          </w:tcPr>
          <w:p w:rsidR="00105EA7" w:rsidRDefault="00105EA7" w:rsidP="00070B81">
            <w:pPr>
              <w:pStyle w:val="a3"/>
            </w:pPr>
            <w:r>
              <w:t>Отделение Сбербанк России</w:t>
            </w:r>
          </w:p>
        </w:tc>
      </w:tr>
    </w:tbl>
    <w:p w:rsidR="00105EA7" w:rsidRDefault="00105EA7" w:rsidP="00105EA7">
      <w:pPr>
        <w:pStyle w:val="a3"/>
        <w:jc w:val="center"/>
        <w:rPr>
          <w:b/>
          <w:bCs/>
        </w:rPr>
      </w:pPr>
    </w:p>
    <w:p w:rsidR="00105EA7" w:rsidRDefault="00105EA7" w:rsidP="00105EA7">
      <w:pPr>
        <w:pStyle w:val="a3"/>
        <w:jc w:val="center"/>
        <w:rPr>
          <w:b/>
          <w:bCs/>
        </w:rPr>
      </w:pPr>
    </w:p>
    <w:p w:rsidR="00105EA7" w:rsidRDefault="00105EA7" w:rsidP="00105EA7"/>
    <w:p w:rsidR="004516C4" w:rsidRDefault="004516C4"/>
    <w:sectPr w:rsidR="004516C4" w:rsidSect="00214E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B6" w:rsidRDefault="00D62CB6">
      <w:r>
        <w:separator/>
      </w:r>
    </w:p>
  </w:endnote>
  <w:endnote w:type="continuationSeparator" w:id="0">
    <w:p w:rsidR="00D62CB6" w:rsidRDefault="00D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C8" w:rsidRDefault="00D62CB6" w:rsidP="00F263C8">
    <w:pPr>
      <w:pStyle w:val="a8"/>
      <w:framePr w:wrap="auto" w:vAnchor="text" w:hAnchor="margin" w:xAlign="right" w:y="1"/>
      <w:rPr>
        <w:rStyle w:val="a7"/>
      </w:rPr>
    </w:pPr>
  </w:p>
  <w:p w:rsidR="00F263C8" w:rsidRDefault="00D62CB6" w:rsidP="00F263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B6" w:rsidRDefault="00D62CB6">
      <w:r>
        <w:separator/>
      </w:r>
    </w:p>
  </w:footnote>
  <w:footnote w:type="continuationSeparator" w:id="0">
    <w:p w:rsidR="00D62CB6" w:rsidRDefault="00D6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C8" w:rsidRDefault="00D62CB6" w:rsidP="00F263C8">
    <w:pPr>
      <w:pStyle w:val="a5"/>
      <w:framePr w:wrap="auto" w:vAnchor="text" w:hAnchor="margin" w:xAlign="center" w:y="1"/>
      <w:rPr>
        <w:rStyle w:val="a7"/>
      </w:rPr>
    </w:pPr>
  </w:p>
  <w:p w:rsidR="00F263C8" w:rsidRDefault="00D62CB6" w:rsidP="00F263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810"/>
    <w:multiLevelType w:val="multilevel"/>
    <w:tmpl w:val="05CE2170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A7"/>
    <w:rsid w:val="00072AF2"/>
    <w:rsid w:val="00105EA7"/>
    <w:rsid w:val="004516C4"/>
    <w:rsid w:val="00D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E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05E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05EA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05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5EA7"/>
    <w:rPr>
      <w:rFonts w:cs="Times New Roman"/>
    </w:rPr>
  </w:style>
  <w:style w:type="paragraph" w:styleId="a8">
    <w:name w:val="footer"/>
    <w:basedOn w:val="a"/>
    <w:link w:val="a9"/>
    <w:rsid w:val="00105EA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05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0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05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КСиМП</dc:creator>
  <cp:keywords/>
  <dc:description/>
  <cp:lastModifiedBy>Снежана С. Сотниченко</cp:lastModifiedBy>
  <cp:revision>3</cp:revision>
  <cp:lastPrinted>2014-03-03T07:38:00Z</cp:lastPrinted>
  <dcterms:created xsi:type="dcterms:W3CDTF">2014-03-03T07:21:00Z</dcterms:created>
  <dcterms:modified xsi:type="dcterms:W3CDTF">2014-03-03T07:51:00Z</dcterms:modified>
</cp:coreProperties>
</file>