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20" w:rsidRDefault="00131320" w:rsidP="00131320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b/>
          <w:bCs/>
          <w:color w:val="000000"/>
          <w:sz w:val="26"/>
          <w:szCs w:val="26"/>
        </w:rPr>
      </w:pPr>
      <w:r w:rsidRPr="00B34DAF">
        <w:rPr>
          <w:b/>
          <w:bCs/>
          <w:color w:val="000000"/>
          <w:sz w:val="26"/>
          <w:szCs w:val="26"/>
        </w:rPr>
        <w:t>О подготовке объектов жилищно-коммунального хозяйства и социальной сферы Мышкинского муниципального района к осенне-зимнему периоду 202</w:t>
      </w:r>
      <w:r w:rsidR="00F0715D">
        <w:rPr>
          <w:b/>
          <w:bCs/>
          <w:color w:val="000000"/>
          <w:sz w:val="26"/>
          <w:szCs w:val="26"/>
        </w:rPr>
        <w:t>4</w:t>
      </w:r>
      <w:r w:rsidRPr="00B34DAF">
        <w:rPr>
          <w:b/>
          <w:bCs/>
          <w:color w:val="000000"/>
          <w:sz w:val="26"/>
          <w:szCs w:val="26"/>
        </w:rPr>
        <w:t>-202</w:t>
      </w:r>
      <w:r w:rsidR="00F0715D">
        <w:rPr>
          <w:b/>
          <w:bCs/>
          <w:color w:val="000000"/>
          <w:sz w:val="26"/>
          <w:szCs w:val="26"/>
        </w:rPr>
        <w:t>5</w:t>
      </w:r>
      <w:r w:rsidRPr="00B34DAF">
        <w:rPr>
          <w:b/>
          <w:bCs/>
          <w:color w:val="000000"/>
          <w:sz w:val="26"/>
          <w:szCs w:val="26"/>
        </w:rPr>
        <w:t xml:space="preserve"> годов</w:t>
      </w:r>
    </w:p>
    <w:p w:rsidR="00131320" w:rsidRDefault="00131320" w:rsidP="00131320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b/>
          <w:bCs/>
          <w:color w:val="000000"/>
          <w:sz w:val="26"/>
          <w:szCs w:val="26"/>
        </w:rPr>
      </w:pPr>
    </w:p>
    <w:p w:rsidR="00131320" w:rsidRPr="00B34DAF" w:rsidRDefault="00131320" w:rsidP="00131320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п</w:t>
      </w:r>
      <w:r w:rsidRPr="00B34DAF">
        <w:rPr>
          <w:bCs/>
          <w:color w:val="000000"/>
          <w:sz w:val="26"/>
          <w:szCs w:val="26"/>
        </w:rPr>
        <w:t xml:space="preserve">о состоянию на </w:t>
      </w:r>
      <w:r w:rsidR="008E4F70">
        <w:rPr>
          <w:bCs/>
          <w:color w:val="000000"/>
          <w:sz w:val="26"/>
          <w:szCs w:val="26"/>
        </w:rPr>
        <w:t>15</w:t>
      </w:r>
      <w:r w:rsidR="000A4F03">
        <w:rPr>
          <w:bCs/>
          <w:color w:val="000000"/>
          <w:sz w:val="26"/>
          <w:szCs w:val="26"/>
        </w:rPr>
        <w:t>.10</w:t>
      </w:r>
      <w:r w:rsidR="00027C2A">
        <w:rPr>
          <w:bCs/>
          <w:color w:val="000000"/>
          <w:sz w:val="26"/>
          <w:szCs w:val="26"/>
        </w:rPr>
        <w:t>.202</w:t>
      </w:r>
      <w:r w:rsidR="00F0715D">
        <w:rPr>
          <w:bCs/>
          <w:color w:val="000000"/>
          <w:sz w:val="26"/>
          <w:szCs w:val="26"/>
        </w:rPr>
        <w:t>4</w:t>
      </w:r>
    </w:p>
    <w:p w:rsidR="00131320" w:rsidRPr="00B34DAF" w:rsidRDefault="00131320" w:rsidP="00131320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b/>
          <w:bCs/>
          <w:color w:val="000000"/>
          <w:sz w:val="26"/>
          <w:szCs w:val="26"/>
        </w:rPr>
      </w:pPr>
    </w:p>
    <w:p w:rsidR="000A4F03" w:rsidRPr="00DB2F19" w:rsidRDefault="000A4F03" w:rsidP="000A4F03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Подготовка к ОЗП 2024-2025 на территории Мышкинского МР производится в соответствии с</w:t>
      </w:r>
      <w:r w:rsidRPr="00DB2F19">
        <w:rPr>
          <w:b w:val="0"/>
          <w:w w:val="100"/>
          <w:sz w:val="26"/>
          <w:szCs w:val="26"/>
        </w:rPr>
        <w:t xml:space="preserve"> «План</w:t>
      </w:r>
      <w:r>
        <w:rPr>
          <w:b w:val="0"/>
          <w:w w:val="100"/>
          <w:sz w:val="26"/>
          <w:szCs w:val="26"/>
        </w:rPr>
        <w:t>ом</w:t>
      </w:r>
      <w:r w:rsidRPr="00DB2F19">
        <w:rPr>
          <w:b w:val="0"/>
          <w:w w:val="100"/>
          <w:sz w:val="26"/>
          <w:szCs w:val="26"/>
        </w:rPr>
        <w:t xml:space="preserve"> мероприятий по подготовке к осенне-зимнему периоду объектов коммунального назначения, инженерной инфраструктуры, объектов социальной сферы по Мышкинскому муниципальному району на 202</w:t>
      </w:r>
      <w:r>
        <w:rPr>
          <w:b w:val="0"/>
          <w:w w:val="100"/>
          <w:sz w:val="26"/>
          <w:szCs w:val="26"/>
        </w:rPr>
        <w:t>4</w:t>
      </w:r>
      <w:r w:rsidRPr="00DB2F19">
        <w:rPr>
          <w:b w:val="0"/>
          <w:w w:val="100"/>
          <w:sz w:val="26"/>
          <w:szCs w:val="26"/>
        </w:rPr>
        <w:t xml:space="preserve"> - 202</w:t>
      </w:r>
      <w:r>
        <w:rPr>
          <w:b w:val="0"/>
          <w:w w:val="100"/>
          <w:sz w:val="26"/>
          <w:szCs w:val="26"/>
        </w:rPr>
        <w:t>5</w:t>
      </w:r>
      <w:r w:rsidRPr="00DB2F19">
        <w:rPr>
          <w:b w:val="0"/>
          <w:w w:val="100"/>
          <w:sz w:val="26"/>
          <w:szCs w:val="26"/>
        </w:rPr>
        <w:t xml:space="preserve"> годы»</w:t>
      </w:r>
      <w:r>
        <w:rPr>
          <w:b w:val="0"/>
          <w:w w:val="100"/>
          <w:sz w:val="26"/>
          <w:szCs w:val="26"/>
        </w:rPr>
        <w:t xml:space="preserve"> (</w:t>
      </w:r>
      <w:proofErr w:type="gramStart"/>
      <w:r>
        <w:rPr>
          <w:b w:val="0"/>
          <w:w w:val="100"/>
          <w:sz w:val="26"/>
          <w:szCs w:val="26"/>
        </w:rPr>
        <w:t>утвержден</w:t>
      </w:r>
      <w:proofErr w:type="gramEnd"/>
      <w:r>
        <w:rPr>
          <w:b w:val="0"/>
          <w:w w:val="100"/>
          <w:sz w:val="26"/>
          <w:szCs w:val="26"/>
        </w:rPr>
        <w:t xml:space="preserve"> постановлением Администрации Мышкинского муниципального района от 10.06.2024 № 259)</w:t>
      </w:r>
      <w:r w:rsidRPr="00DB2F19">
        <w:rPr>
          <w:b w:val="0"/>
          <w:w w:val="100"/>
          <w:sz w:val="26"/>
          <w:szCs w:val="26"/>
        </w:rPr>
        <w:t>.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>Ожидаемыми результатами реализации Плана мероприятий являются: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>- подготовка многоквартирных домов– 108 МКД;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>- подготовка котельных– 22 единицы;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>- подготовка тепловых сетей– 8,331 км (в двухтрубном исчислении);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 xml:space="preserve"> - замена ветхих тепловых сетей– 0,</w:t>
      </w:r>
      <w:r w:rsidR="00027C2A">
        <w:rPr>
          <w:b w:val="0"/>
          <w:w w:val="100"/>
          <w:sz w:val="26"/>
          <w:szCs w:val="26"/>
        </w:rPr>
        <w:t>450</w:t>
      </w:r>
      <w:r w:rsidRPr="00DB2F19">
        <w:rPr>
          <w:b w:val="0"/>
          <w:w w:val="100"/>
          <w:sz w:val="26"/>
          <w:szCs w:val="26"/>
        </w:rPr>
        <w:t xml:space="preserve"> км;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 xml:space="preserve">- подготовка водопроводных сетей– </w:t>
      </w:r>
      <w:r>
        <w:rPr>
          <w:b w:val="0"/>
          <w:w w:val="100"/>
          <w:sz w:val="26"/>
          <w:szCs w:val="26"/>
        </w:rPr>
        <w:t>80,</w:t>
      </w:r>
      <w:r w:rsidR="00027C2A">
        <w:rPr>
          <w:b w:val="0"/>
          <w:w w:val="100"/>
          <w:sz w:val="26"/>
          <w:szCs w:val="26"/>
        </w:rPr>
        <w:t>70</w:t>
      </w:r>
      <w:r>
        <w:rPr>
          <w:b w:val="0"/>
          <w:w w:val="100"/>
          <w:sz w:val="26"/>
          <w:szCs w:val="26"/>
        </w:rPr>
        <w:t>0</w:t>
      </w:r>
      <w:r w:rsidRPr="00DB2F19">
        <w:rPr>
          <w:b w:val="0"/>
          <w:w w:val="100"/>
          <w:sz w:val="26"/>
          <w:szCs w:val="26"/>
        </w:rPr>
        <w:t xml:space="preserve"> км;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>- замена ветхих водопроводных сетей– 0,</w:t>
      </w:r>
      <w:r w:rsidR="00F0715D">
        <w:rPr>
          <w:b w:val="0"/>
          <w:w w:val="100"/>
          <w:sz w:val="26"/>
          <w:szCs w:val="26"/>
        </w:rPr>
        <w:t>6</w:t>
      </w:r>
      <w:r w:rsidR="00027C2A">
        <w:rPr>
          <w:b w:val="0"/>
          <w:w w:val="100"/>
          <w:sz w:val="26"/>
          <w:szCs w:val="26"/>
        </w:rPr>
        <w:t>0</w:t>
      </w:r>
      <w:r>
        <w:rPr>
          <w:b w:val="0"/>
          <w:w w:val="100"/>
          <w:sz w:val="26"/>
          <w:szCs w:val="26"/>
        </w:rPr>
        <w:t>0</w:t>
      </w:r>
      <w:r w:rsidRPr="00DB2F19">
        <w:rPr>
          <w:b w:val="0"/>
          <w:w w:val="100"/>
          <w:sz w:val="26"/>
          <w:szCs w:val="26"/>
        </w:rPr>
        <w:t xml:space="preserve"> км;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 xml:space="preserve">- подготовка канализационных сетей– </w:t>
      </w:r>
      <w:r>
        <w:rPr>
          <w:b w:val="0"/>
          <w:w w:val="100"/>
          <w:sz w:val="26"/>
          <w:szCs w:val="26"/>
        </w:rPr>
        <w:t>19,240</w:t>
      </w:r>
      <w:r w:rsidRPr="00DB2F19">
        <w:rPr>
          <w:b w:val="0"/>
          <w:w w:val="100"/>
          <w:sz w:val="26"/>
          <w:szCs w:val="26"/>
        </w:rPr>
        <w:t xml:space="preserve"> км;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>- замена ветхих канализационных сетей– 0,</w:t>
      </w:r>
      <w:r w:rsidR="00F0715D">
        <w:rPr>
          <w:b w:val="0"/>
          <w:w w:val="100"/>
          <w:sz w:val="26"/>
          <w:szCs w:val="26"/>
        </w:rPr>
        <w:t>03</w:t>
      </w:r>
      <w:r w:rsidRPr="00DB2F19">
        <w:rPr>
          <w:b w:val="0"/>
          <w:w w:val="100"/>
          <w:sz w:val="26"/>
          <w:szCs w:val="26"/>
        </w:rPr>
        <w:t>0 км;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>- подготовка объектов социальной сферы– 31 единица.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 xml:space="preserve">Общий объем средств, предусмотренных на финансирование для реализации Плана мероприятий, составит </w:t>
      </w:r>
      <w:r w:rsidR="00F0715D">
        <w:rPr>
          <w:b w:val="0"/>
          <w:w w:val="100"/>
          <w:sz w:val="26"/>
          <w:szCs w:val="26"/>
        </w:rPr>
        <w:t>12 306,73</w:t>
      </w:r>
      <w:r w:rsidRPr="00DB2F19">
        <w:rPr>
          <w:b w:val="0"/>
          <w:w w:val="100"/>
          <w:sz w:val="26"/>
          <w:szCs w:val="26"/>
        </w:rPr>
        <w:t xml:space="preserve"> тыс. рублей, в том числе: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>- средства областного бюджета – 0,00 тыс. руб.;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 xml:space="preserve">- средства местного бюджета – </w:t>
      </w:r>
      <w:r w:rsidR="00F0715D">
        <w:rPr>
          <w:b w:val="0"/>
          <w:w w:val="100"/>
          <w:sz w:val="26"/>
          <w:szCs w:val="26"/>
        </w:rPr>
        <w:t>1 064,51</w:t>
      </w:r>
      <w:r w:rsidRPr="00DB2F19">
        <w:rPr>
          <w:b w:val="0"/>
          <w:w w:val="100"/>
          <w:sz w:val="26"/>
          <w:szCs w:val="26"/>
        </w:rPr>
        <w:t xml:space="preserve"> тыс. руб.;</w:t>
      </w:r>
    </w:p>
    <w:p w:rsidR="00131320" w:rsidRPr="00DB2F19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DB2F19">
        <w:rPr>
          <w:b w:val="0"/>
          <w:w w:val="100"/>
          <w:sz w:val="26"/>
          <w:szCs w:val="26"/>
        </w:rPr>
        <w:t xml:space="preserve">- средства предприятий и организаций жилищно-коммунального хозяйства – </w:t>
      </w:r>
      <w:r w:rsidR="00F0715D">
        <w:rPr>
          <w:b w:val="0"/>
          <w:w w:val="100"/>
          <w:sz w:val="26"/>
          <w:szCs w:val="26"/>
        </w:rPr>
        <w:t>11 242,22</w:t>
      </w:r>
      <w:r w:rsidRPr="00DB2F19">
        <w:rPr>
          <w:b w:val="0"/>
          <w:w w:val="100"/>
          <w:sz w:val="26"/>
          <w:szCs w:val="26"/>
        </w:rPr>
        <w:t xml:space="preserve"> тыс. руб.</w:t>
      </w:r>
    </w:p>
    <w:p w:rsidR="00131320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</w:p>
    <w:p w:rsidR="00131320" w:rsidRDefault="00B86E3C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Утвержден </w:t>
      </w:r>
      <w:r w:rsidR="00A23E08">
        <w:rPr>
          <w:b w:val="0"/>
          <w:w w:val="100"/>
          <w:sz w:val="26"/>
          <w:szCs w:val="26"/>
        </w:rPr>
        <w:t xml:space="preserve">муниципальный штаб по подготовке к ОЗП 2024-2025, </w:t>
      </w:r>
      <w:r>
        <w:rPr>
          <w:b w:val="0"/>
          <w:w w:val="100"/>
          <w:sz w:val="26"/>
          <w:szCs w:val="26"/>
        </w:rPr>
        <w:t>с</w:t>
      </w:r>
      <w:r w:rsidR="00131320">
        <w:rPr>
          <w:b w:val="0"/>
          <w:w w:val="100"/>
          <w:sz w:val="26"/>
          <w:szCs w:val="26"/>
        </w:rPr>
        <w:t>остав комиссии по обследованию котельных и соц</w:t>
      </w:r>
      <w:r w:rsidR="004945F8">
        <w:rPr>
          <w:b w:val="0"/>
          <w:w w:val="100"/>
          <w:sz w:val="26"/>
          <w:szCs w:val="26"/>
        </w:rPr>
        <w:t xml:space="preserve">иальных объектов Мышкинского МР </w:t>
      </w:r>
      <w:r>
        <w:rPr>
          <w:b w:val="0"/>
          <w:w w:val="100"/>
          <w:sz w:val="26"/>
          <w:szCs w:val="26"/>
        </w:rPr>
        <w:t>и</w:t>
      </w:r>
      <w:r w:rsidR="004945F8">
        <w:rPr>
          <w:b w:val="0"/>
          <w:w w:val="100"/>
          <w:sz w:val="26"/>
          <w:szCs w:val="26"/>
        </w:rPr>
        <w:t xml:space="preserve"> </w:t>
      </w:r>
      <w:r w:rsidR="00131320">
        <w:rPr>
          <w:b w:val="0"/>
          <w:w w:val="100"/>
          <w:sz w:val="26"/>
          <w:szCs w:val="26"/>
        </w:rPr>
        <w:t>программа проверки объектов теплосн</w:t>
      </w:r>
      <w:r w:rsidR="004945F8">
        <w:rPr>
          <w:b w:val="0"/>
          <w:w w:val="100"/>
          <w:sz w:val="26"/>
          <w:szCs w:val="26"/>
        </w:rPr>
        <w:t>абжения и теплопотребления.</w:t>
      </w:r>
    </w:p>
    <w:p w:rsidR="004945F8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На уровне ГП Мышкин и Приволжского СП </w:t>
      </w:r>
      <w:r w:rsidR="000A4F03">
        <w:rPr>
          <w:b w:val="0"/>
          <w:w w:val="100"/>
          <w:sz w:val="26"/>
          <w:szCs w:val="26"/>
        </w:rPr>
        <w:t>проведены</w:t>
      </w:r>
      <w:r>
        <w:rPr>
          <w:b w:val="0"/>
          <w:w w:val="100"/>
          <w:sz w:val="26"/>
          <w:szCs w:val="26"/>
        </w:rPr>
        <w:t xml:space="preserve"> </w:t>
      </w:r>
      <w:r w:rsidR="000A4F03">
        <w:rPr>
          <w:b w:val="0"/>
          <w:w w:val="100"/>
          <w:sz w:val="26"/>
          <w:szCs w:val="26"/>
        </w:rPr>
        <w:t>проверки жилищного фонда к ОЗП в соответствии с утвержденными графиками.</w:t>
      </w:r>
    </w:p>
    <w:p w:rsidR="00131320" w:rsidRPr="00DB2F19" w:rsidRDefault="00B30E48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П</w:t>
      </w:r>
      <w:r w:rsidR="004945F8">
        <w:rPr>
          <w:b w:val="0"/>
          <w:w w:val="100"/>
          <w:sz w:val="26"/>
          <w:szCs w:val="26"/>
        </w:rPr>
        <w:t>ров</w:t>
      </w:r>
      <w:r w:rsidR="000A4F03">
        <w:rPr>
          <w:b w:val="0"/>
          <w:w w:val="100"/>
          <w:sz w:val="26"/>
          <w:szCs w:val="26"/>
        </w:rPr>
        <w:t>едена</w:t>
      </w:r>
      <w:r w:rsidR="00131320">
        <w:rPr>
          <w:b w:val="0"/>
          <w:w w:val="100"/>
          <w:sz w:val="26"/>
          <w:szCs w:val="26"/>
        </w:rPr>
        <w:t xml:space="preserve"> работа с УК, ТСЖ, собственниками посещений в МКД по вопросу подготовки, промывки и </w:t>
      </w:r>
      <w:proofErr w:type="spellStart"/>
      <w:r w:rsidR="00131320">
        <w:rPr>
          <w:b w:val="0"/>
          <w:w w:val="100"/>
          <w:sz w:val="26"/>
          <w:szCs w:val="26"/>
        </w:rPr>
        <w:t>опрессовк</w:t>
      </w:r>
      <w:r>
        <w:rPr>
          <w:b w:val="0"/>
          <w:w w:val="100"/>
          <w:sz w:val="26"/>
          <w:szCs w:val="26"/>
        </w:rPr>
        <w:t>е</w:t>
      </w:r>
      <w:proofErr w:type="spellEnd"/>
      <w:r w:rsidR="00131320">
        <w:rPr>
          <w:b w:val="0"/>
          <w:w w:val="100"/>
          <w:sz w:val="26"/>
          <w:szCs w:val="26"/>
        </w:rPr>
        <w:t xml:space="preserve"> систем отопления МКД. </w:t>
      </w:r>
    </w:p>
    <w:p w:rsidR="00131320" w:rsidRDefault="00131320" w:rsidP="00131320">
      <w:pPr>
        <w:pStyle w:val="a3"/>
        <w:ind w:firstLine="708"/>
        <w:jc w:val="both"/>
        <w:rPr>
          <w:i/>
          <w:w w:val="100"/>
          <w:sz w:val="26"/>
          <w:szCs w:val="26"/>
        </w:rPr>
      </w:pPr>
    </w:p>
    <w:p w:rsidR="00131320" w:rsidRPr="00BC1869" w:rsidRDefault="00131320" w:rsidP="00131320">
      <w:pPr>
        <w:pStyle w:val="a3"/>
        <w:ind w:firstLine="708"/>
        <w:jc w:val="both"/>
        <w:rPr>
          <w:i/>
          <w:w w:val="100"/>
          <w:sz w:val="26"/>
          <w:szCs w:val="26"/>
        </w:rPr>
      </w:pPr>
      <w:r w:rsidRPr="00BC1869">
        <w:rPr>
          <w:i/>
          <w:w w:val="100"/>
          <w:sz w:val="26"/>
          <w:szCs w:val="26"/>
        </w:rPr>
        <w:t xml:space="preserve">Жилищный фонд: </w:t>
      </w:r>
    </w:p>
    <w:p w:rsidR="00131320" w:rsidRDefault="00131320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В Мышкинском МР 108 многоквартирных домов, из них 43 МКД на центральном теплоснабжении и 65 МКД на инд. теплоснабжении.</w:t>
      </w:r>
    </w:p>
    <w:p w:rsidR="007F7E0C" w:rsidRDefault="000A4F03" w:rsidP="007F7E0C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Подготовка МКД составляет 100% (108 из 108). По всем МКД выданы паспорта готовности.</w:t>
      </w:r>
    </w:p>
    <w:p w:rsidR="007F7E0C" w:rsidRPr="00350D70" w:rsidRDefault="00487B87" w:rsidP="007F7E0C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Прове</w:t>
      </w:r>
      <w:r w:rsidR="000A4F03">
        <w:rPr>
          <w:b w:val="0"/>
          <w:w w:val="100"/>
          <w:sz w:val="26"/>
          <w:szCs w:val="26"/>
        </w:rPr>
        <w:t>дены</w:t>
      </w:r>
      <w:r w:rsidR="007F7E0C">
        <w:rPr>
          <w:b w:val="0"/>
          <w:w w:val="100"/>
          <w:sz w:val="26"/>
          <w:szCs w:val="26"/>
        </w:rPr>
        <w:t xml:space="preserve">  работы по промывке и </w:t>
      </w:r>
      <w:proofErr w:type="spellStart"/>
      <w:r w:rsidR="007F7E0C">
        <w:rPr>
          <w:b w:val="0"/>
          <w:w w:val="100"/>
          <w:sz w:val="26"/>
          <w:szCs w:val="26"/>
        </w:rPr>
        <w:t>опрессовке</w:t>
      </w:r>
      <w:proofErr w:type="spellEnd"/>
      <w:r w:rsidR="007F7E0C">
        <w:rPr>
          <w:b w:val="0"/>
          <w:w w:val="100"/>
          <w:sz w:val="26"/>
          <w:szCs w:val="26"/>
        </w:rPr>
        <w:t xml:space="preserve"> системы теплоснабжения в МКД. </w:t>
      </w:r>
      <w:r w:rsidR="000A4F03">
        <w:rPr>
          <w:b w:val="0"/>
          <w:w w:val="100"/>
          <w:sz w:val="26"/>
          <w:szCs w:val="26"/>
        </w:rPr>
        <w:t>Проведена п</w:t>
      </w:r>
      <w:r w:rsidR="007F7E0C">
        <w:rPr>
          <w:b w:val="0"/>
          <w:w w:val="100"/>
          <w:sz w:val="26"/>
          <w:szCs w:val="26"/>
        </w:rPr>
        <w:t xml:space="preserve">роверка </w:t>
      </w:r>
      <w:proofErr w:type="spellStart"/>
      <w:r w:rsidR="007F7E0C">
        <w:rPr>
          <w:b w:val="0"/>
          <w:w w:val="100"/>
          <w:sz w:val="26"/>
          <w:szCs w:val="26"/>
        </w:rPr>
        <w:t>вентканалов</w:t>
      </w:r>
      <w:proofErr w:type="spellEnd"/>
      <w:r w:rsidR="007F7E0C">
        <w:rPr>
          <w:b w:val="0"/>
          <w:w w:val="100"/>
          <w:sz w:val="26"/>
          <w:szCs w:val="26"/>
        </w:rPr>
        <w:t xml:space="preserve"> и дымоходов.</w:t>
      </w:r>
    </w:p>
    <w:p w:rsidR="007A105E" w:rsidRDefault="007A105E" w:rsidP="000C58B4">
      <w:pPr>
        <w:pStyle w:val="a3"/>
        <w:ind w:firstLine="708"/>
        <w:jc w:val="both"/>
        <w:rPr>
          <w:i/>
          <w:w w:val="100"/>
          <w:sz w:val="26"/>
          <w:szCs w:val="26"/>
        </w:rPr>
      </w:pPr>
    </w:p>
    <w:p w:rsidR="000C58B4" w:rsidRPr="00BC1869" w:rsidRDefault="000C58B4" w:rsidP="000C58B4">
      <w:pPr>
        <w:pStyle w:val="a3"/>
        <w:ind w:firstLine="708"/>
        <w:jc w:val="both"/>
        <w:rPr>
          <w:i/>
          <w:w w:val="100"/>
          <w:sz w:val="26"/>
          <w:szCs w:val="26"/>
        </w:rPr>
      </w:pPr>
      <w:r w:rsidRPr="00BC1869">
        <w:rPr>
          <w:i/>
          <w:w w:val="100"/>
          <w:sz w:val="26"/>
          <w:szCs w:val="26"/>
        </w:rPr>
        <w:t>Социальные объекты:</w:t>
      </w:r>
    </w:p>
    <w:p w:rsidR="00F150B2" w:rsidRDefault="00F150B2" w:rsidP="000C58B4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Подготовка</w:t>
      </w:r>
      <w:r w:rsidR="000C58B4">
        <w:rPr>
          <w:b w:val="0"/>
          <w:w w:val="100"/>
          <w:sz w:val="26"/>
          <w:szCs w:val="26"/>
        </w:rPr>
        <w:t xml:space="preserve"> </w:t>
      </w:r>
      <w:proofErr w:type="gramStart"/>
      <w:r w:rsidR="000C58B4">
        <w:rPr>
          <w:b w:val="0"/>
          <w:w w:val="100"/>
          <w:sz w:val="26"/>
          <w:szCs w:val="26"/>
        </w:rPr>
        <w:t>социальных</w:t>
      </w:r>
      <w:proofErr w:type="gramEnd"/>
      <w:r w:rsidR="000C58B4">
        <w:rPr>
          <w:b w:val="0"/>
          <w:w w:val="100"/>
          <w:sz w:val="26"/>
          <w:szCs w:val="26"/>
        </w:rPr>
        <w:t xml:space="preserve"> объекта </w:t>
      </w:r>
      <w:r>
        <w:rPr>
          <w:b w:val="0"/>
          <w:w w:val="100"/>
          <w:sz w:val="26"/>
          <w:szCs w:val="26"/>
        </w:rPr>
        <w:t>составляет 100% (31 из 31).</w:t>
      </w:r>
    </w:p>
    <w:p w:rsidR="00F150B2" w:rsidRDefault="00F150B2" w:rsidP="000C58B4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По всем социальным объектам также выданы акты и паспорта готовности.</w:t>
      </w:r>
    </w:p>
    <w:p w:rsidR="000C58B4" w:rsidRPr="00721153" w:rsidRDefault="000C58B4" w:rsidP="000C58B4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5A0820">
        <w:rPr>
          <w:b w:val="0"/>
          <w:w w:val="100"/>
          <w:sz w:val="26"/>
          <w:szCs w:val="26"/>
        </w:rPr>
        <w:t xml:space="preserve">  </w:t>
      </w:r>
      <w:r w:rsidR="00F150B2">
        <w:rPr>
          <w:b w:val="0"/>
          <w:w w:val="100"/>
          <w:sz w:val="26"/>
          <w:szCs w:val="26"/>
        </w:rPr>
        <w:t>Проведены</w:t>
      </w:r>
      <w:r>
        <w:rPr>
          <w:b w:val="0"/>
          <w:w w:val="100"/>
          <w:sz w:val="26"/>
          <w:szCs w:val="26"/>
        </w:rPr>
        <w:t xml:space="preserve"> работы по обследованию зданий, промывке и </w:t>
      </w:r>
      <w:proofErr w:type="spellStart"/>
      <w:r>
        <w:rPr>
          <w:b w:val="0"/>
          <w:w w:val="100"/>
          <w:sz w:val="26"/>
          <w:szCs w:val="26"/>
        </w:rPr>
        <w:t>опрессов</w:t>
      </w:r>
      <w:r w:rsidR="00F150B2">
        <w:rPr>
          <w:b w:val="0"/>
          <w:w w:val="100"/>
          <w:sz w:val="26"/>
          <w:szCs w:val="26"/>
        </w:rPr>
        <w:t>ке</w:t>
      </w:r>
      <w:proofErr w:type="spellEnd"/>
      <w:r w:rsidR="00F150B2">
        <w:rPr>
          <w:b w:val="0"/>
          <w:w w:val="100"/>
          <w:sz w:val="26"/>
          <w:szCs w:val="26"/>
        </w:rPr>
        <w:t xml:space="preserve"> систем теплоснабжения зданий, поверке приборов учета и других измерительных приборов.</w:t>
      </w:r>
    </w:p>
    <w:p w:rsidR="00131320" w:rsidRDefault="00131320" w:rsidP="007A105E">
      <w:pPr>
        <w:pStyle w:val="a3"/>
        <w:jc w:val="both"/>
        <w:rPr>
          <w:b w:val="0"/>
          <w:i/>
          <w:w w:val="100"/>
          <w:sz w:val="26"/>
          <w:szCs w:val="26"/>
        </w:rPr>
      </w:pPr>
    </w:p>
    <w:p w:rsidR="00131320" w:rsidRDefault="00131320" w:rsidP="00131320">
      <w:pPr>
        <w:pStyle w:val="a3"/>
        <w:ind w:firstLine="708"/>
        <w:jc w:val="both"/>
        <w:rPr>
          <w:i/>
          <w:w w:val="100"/>
          <w:sz w:val="26"/>
          <w:szCs w:val="26"/>
        </w:rPr>
      </w:pPr>
      <w:r w:rsidRPr="00BC1869">
        <w:rPr>
          <w:i/>
          <w:w w:val="100"/>
          <w:sz w:val="26"/>
          <w:szCs w:val="26"/>
        </w:rPr>
        <w:t>Котельные:</w:t>
      </w:r>
    </w:p>
    <w:p w:rsidR="00E175B5" w:rsidRDefault="000B5396" w:rsidP="000B5396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lastRenderedPageBreak/>
        <w:t xml:space="preserve">Готовы </w:t>
      </w:r>
      <w:r w:rsidR="00E175B5">
        <w:rPr>
          <w:b w:val="0"/>
          <w:w w:val="100"/>
          <w:sz w:val="26"/>
          <w:szCs w:val="26"/>
        </w:rPr>
        <w:t>22</w:t>
      </w:r>
      <w:r>
        <w:rPr>
          <w:b w:val="0"/>
          <w:w w:val="100"/>
          <w:sz w:val="26"/>
          <w:szCs w:val="26"/>
        </w:rPr>
        <w:t xml:space="preserve"> котельны</w:t>
      </w:r>
      <w:r w:rsidR="00E175B5">
        <w:rPr>
          <w:b w:val="0"/>
          <w:w w:val="100"/>
          <w:sz w:val="26"/>
          <w:szCs w:val="26"/>
        </w:rPr>
        <w:t>е</w:t>
      </w:r>
      <w:r>
        <w:rPr>
          <w:b w:val="0"/>
          <w:w w:val="100"/>
          <w:sz w:val="26"/>
          <w:szCs w:val="26"/>
        </w:rPr>
        <w:t xml:space="preserve"> из 22 (</w:t>
      </w:r>
      <w:r w:rsidR="00E175B5">
        <w:rPr>
          <w:b w:val="0"/>
          <w:w w:val="100"/>
          <w:sz w:val="26"/>
          <w:szCs w:val="26"/>
        </w:rPr>
        <w:t>100</w:t>
      </w:r>
      <w:r>
        <w:rPr>
          <w:b w:val="0"/>
          <w:w w:val="100"/>
          <w:sz w:val="26"/>
          <w:szCs w:val="26"/>
        </w:rPr>
        <w:t xml:space="preserve">%). </w:t>
      </w:r>
    </w:p>
    <w:p w:rsidR="000B5396" w:rsidRPr="0062592D" w:rsidRDefault="000B5396" w:rsidP="000B5396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Всего в ММР 22 котельные:</w:t>
      </w:r>
    </w:p>
    <w:p w:rsidR="000B5396" w:rsidRPr="008468C2" w:rsidRDefault="000B5396" w:rsidP="000B5396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8468C2">
        <w:rPr>
          <w:b w:val="0"/>
          <w:w w:val="100"/>
          <w:sz w:val="26"/>
          <w:szCs w:val="26"/>
        </w:rPr>
        <w:t>- газ – 1</w:t>
      </w:r>
      <w:r w:rsidR="00242715">
        <w:rPr>
          <w:b w:val="0"/>
          <w:w w:val="100"/>
          <w:sz w:val="26"/>
          <w:szCs w:val="26"/>
        </w:rPr>
        <w:t>8</w:t>
      </w:r>
      <w:r w:rsidRPr="008468C2">
        <w:rPr>
          <w:b w:val="0"/>
          <w:w w:val="100"/>
          <w:sz w:val="26"/>
          <w:szCs w:val="26"/>
        </w:rPr>
        <w:t xml:space="preserve"> ед.: ( АО "</w:t>
      </w:r>
      <w:proofErr w:type="spellStart"/>
      <w:r w:rsidRPr="008468C2">
        <w:rPr>
          <w:b w:val="0"/>
          <w:w w:val="100"/>
          <w:sz w:val="26"/>
          <w:szCs w:val="26"/>
        </w:rPr>
        <w:t>Яркоммунсервис</w:t>
      </w:r>
      <w:proofErr w:type="spellEnd"/>
      <w:r w:rsidRPr="008468C2">
        <w:rPr>
          <w:b w:val="0"/>
          <w:w w:val="100"/>
          <w:sz w:val="26"/>
          <w:szCs w:val="26"/>
        </w:rPr>
        <w:t xml:space="preserve">" (Финский комплекс, Котельная 26 квартала, № 15 Кривец), АО "МКЭ" (ЦРБ), МКЦСОН" </w:t>
      </w:r>
      <w:proofErr w:type="spellStart"/>
      <w:r w:rsidRPr="008468C2">
        <w:rPr>
          <w:b w:val="0"/>
          <w:w w:val="100"/>
          <w:sz w:val="26"/>
          <w:szCs w:val="26"/>
        </w:rPr>
        <w:t>Штабская</w:t>
      </w:r>
      <w:proofErr w:type="spellEnd"/>
      <w:r w:rsidRPr="008468C2">
        <w:rPr>
          <w:b w:val="0"/>
          <w:w w:val="100"/>
          <w:sz w:val="26"/>
          <w:szCs w:val="26"/>
        </w:rPr>
        <w:t xml:space="preserve"> д 8, ул.</w:t>
      </w:r>
      <w:r w:rsidR="00E445EB">
        <w:rPr>
          <w:b w:val="0"/>
          <w:w w:val="100"/>
          <w:sz w:val="26"/>
          <w:szCs w:val="26"/>
        </w:rPr>
        <w:t xml:space="preserve"> </w:t>
      </w:r>
      <w:r w:rsidRPr="008468C2">
        <w:rPr>
          <w:b w:val="0"/>
          <w:w w:val="100"/>
          <w:sz w:val="26"/>
          <w:szCs w:val="26"/>
        </w:rPr>
        <w:t xml:space="preserve">Никольская д.5, </w:t>
      </w:r>
      <w:proofErr w:type="spellStart"/>
      <w:r w:rsidRPr="008468C2">
        <w:rPr>
          <w:b w:val="0"/>
          <w:w w:val="100"/>
          <w:sz w:val="26"/>
          <w:szCs w:val="26"/>
        </w:rPr>
        <w:t>Коптевская</w:t>
      </w:r>
      <w:proofErr w:type="spellEnd"/>
      <w:r w:rsidRPr="008468C2">
        <w:rPr>
          <w:b w:val="0"/>
          <w:w w:val="100"/>
          <w:sz w:val="26"/>
          <w:szCs w:val="26"/>
        </w:rPr>
        <w:t xml:space="preserve"> ООШ, д/с "Петушок", д/с "Теремок", д/с "Тополек", ДЮСШ  (ФОК), Дом детского творчества"  (ул. </w:t>
      </w:r>
      <w:proofErr w:type="spellStart"/>
      <w:r w:rsidRPr="008468C2">
        <w:rPr>
          <w:b w:val="0"/>
          <w:w w:val="100"/>
          <w:sz w:val="26"/>
          <w:szCs w:val="26"/>
        </w:rPr>
        <w:t>Ананьинская</w:t>
      </w:r>
      <w:proofErr w:type="spellEnd"/>
      <w:r w:rsidRPr="008468C2">
        <w:rPr>
          <w:b w:val="0"/>
          <w:w w:val="100"/>
          <w:sz w:val="26"/>
          <w:szCs w:val="26"/>
        </w:rPr>
        <w:t>, ул. Орджоникидзе), Мышкинский центр туризма (Мышкины палаты, карт</w:t>
      </w:r>
      <w:proofErr w:type="gramStart"/>
      <w:r w:rsidRPr="008468C2">
        <w:rPr>
          <w:b w:val="0"/>
          <w:w w:val="100"/>
          <w:sz w:val="26"/>
          <w:szCs w:val="26"/>
        </w:rPr>
        <w:t>.</w:t>
      </w:r>
      <w:proofErr w:type="gramEnd"/>
      <w:r w:rsidRPr="008468C2">
        <w:rPr>
          <w:b w:val="0"/>
          <w:w w:val="100"/>
          <w:sz w:val="26"/>
          <w:szCs w:val="26"/>
        </w:rPr>
        <w:t xml:space="preserve"> </w:t>
      </w:r>
      <w:proofErr w:type="gramStart"/>
      <w:r w:rsidRPr="008468C2">
        <w:rPr>
          <w:b w:val="0"/>
          <w:w w:val="100"/>
          <w:sz w:val="26"/>
          <w:szCs w:val="26"/>
        </w:rPr>
        <w:t>г</w:t>
      </w:r>
      <w:proofErr w:type="gramEnd"/>
      <w:r w:rsidRPr="008468C2">
        <w:rPr>
          <w:b w:val="0"/>
          <w:w w:val="100"/>
          <w:sz w:val="26"/>
          <w:szCs w:val="26"/>
        </w:rPr>
        <w:t>алерея), ООО "БРИГ"</w:t>
      </w:r>
      <w:r w:rsidR="00242715">
        <w:rPr>
          <w:b w:val="0"/>
          <w:w w:val="100"/>
          <w:sz w:val="26"/>
          <w:szCs w:val="26"/>
        </w:rPr>
        <w:t xml:space="preserve">, </w:t>
      </w:r>
      <w:proofErr w:type="spellStart"/>
      <w:r w:rsidR="00242715" w:rsidRPr="008468C2">
        <w:rPr>
          <w:b w:val="0"/>
          <w:w w:val="100"/>
          <w:sz w:val="26"/>
          <w:szCs w:val="26"/>
        </w:rPr>
        <w:t>Охотинский</w:t>
      </w:r>
      <w:proofErr w:type="spellEnd"/>
      <w:r w:rsidR="00242715" w:rsidRPr="008468C2">
        <w:rPr>
          <w:b w:val="0"/>
          <w:w w:val="100"/>
          <w:sz w:val="26"/>
          <w:szCs w:val="26"/>
        </w:rPr>
        <w:t xml:space="preserve"> д/с,</w:t>
      </w:r>
      <w:r w:rsidR="00242715">
        <w:rPr>
          <w:b w:val="0"/>
          <w:w w:val="100"/>
          <w:sz w:val="26"/>
          <w:szCs w:val="26"/>
        </w:rPr>
        <w:t xml:space="preserve"> </w:t>
      </w:r>
      <w:proofErr w:type="spellStart"/>
      <w:r w:rsidR="00242715" w:rsidRPr="00C25677">
        <w:rPr>
          <w:b w:val="0"/>
          <w:w w:val="100"/>
          <w:sz w:val="26"/>
          <w:szCs w:val="26"/>
        </w:rPr>
        <w:t>Юхотский</w:t>
      </w:r>
      <w:proofErr w:type="spellEnd"/>
      <w:r w:rsidR="00242715" w:rsidRPr="00C25677">
        <w:rPr>
          <w:b w:val="0"/>
          <w:w w:val="100"/>
          <w:sz w:val="26"/>
          <w:szCs w:val="26"/>
        </w:rPr>
        <w:t xml:space="preserve"> СК</w:t>
      </w:r>
      <w:r w:rsidRPr="008468C2">
        <w:rPr>
          <w:b w:val="0"/>
          <w:w w:val="100"/>
          <w:sz w:val="26"/>
          <w:szCs w:val="26"/>
        </w:rPr>
        <w:t xml:space="preserve">); </w:t>
      </w:r>
    </w:p>
    <w:p w:rsidR="000B5396" w:rsidRPr="008468C2" w:rsidRDefault="000B5396" w:rsidP="000B5396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8468C2">
        <w:rPr>
          <w:b w:val="0"/>
          <w:w w:val="100"/>
          <w:sz w:val="26"/>
          <w:szCs w:val="26"/>
        </w:rPr>
        <w:t xml:space="preserve">- электричество – </w:t>
      </w:r>
      <w:r w:rsidR="00242715">
        <w:rPr>
          <w:b w:val="0"/>
          <w:w w:val="100"/>
          <w:sz w:val="26"/>
          <w:szCs w:val="26"/>
        </w:rPr>
        <w:t>1</w:t>
      </w:r>
      <w:r w:rsidRPr="008468C2">
        <w:rPr>
          <w:b w:val="0"/>
          <w:w w:val="100"/>
          <w:sz w:val="26"/>
          <w:szCs w:val="26"/>
        </w:rPr>
        <w:t xml:space="preserve"> ед. (МКЦСОН п. </w:t>
      </w:r>
      <w:proofErr w:type="spellStart"/>
      <w:r w:rsidRPr="008468C2">
        <w:rPr>
          <w:b w:val="0"/>
          <w:w w:val="100"/>
          <w:sz w:val="26"/>
          <w:szCs w:val="26"/>
        </w:rPr>
        <w:t>Юхоть</w:t>
      </w:r>
      <w:proofErr w:type="spellEnd"/>
      <w:r w:rsidRPr="008468C2">
        <w:rPr>
          <w:b w:val="0"/>
          <w:w w:val="100"/>
          <w:sz w:val="26"/>
          <w:szCs w:val="26"/>
        </w:rPr>
        <w:t>)</w:t>
      </w:r>
    </w:p>
    <w:p w:rsidR="000B5396" w:rsidRPr="00C25677" w:rsidRDefault="000B5396" w:rsidP="000B5396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C25677">
        <w:rPr>
          <w:b w:val="0"/>
          <w:w w:val="100"/>
          <w:sz w:val="26"/>
          <w:szCs w:val="26"/>
        </w:rPr>
        <w:t xml:space="preserve">- дрова – 2 ед. (Рождественская СОШ, </w:t>
      </w:r>
      <w:proofErr w:type="spellStart"/>
      <w:r w:rsidRPr="00C25677">
        <w:rPr>
          <w:b w:val="0"/>
          <w:w w:val="100"/>
          <w:sz w:val="26"/>
          <w:szCs w:val="26"/>
        </w:rPr>
        <w:t>Шипиловская</w:t>
      </w:r>
      <w:proofErr w:type="spellEnd"/>
      <w:r w:rsidRPr="00C25677">
        <w:rPr>
          <w:b w:val="0"/>
          <w:w w:val="100"/>
          <w:sz w:val="26"/>
          <w:szCs w:val="26"/>
        </w:rPr>
        <w:t xml:space="preserve"> ООШ)</w:t>
      </w:r>
    </w:p>
    <w:p w:rsidR="000B5396" w:rsidRPr="008468C2" w:rsidRDefault="000B5396" w:rsidP="000B5396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C25677">
        <w:rPr>
          <w:b w:val="0"/>
          <w:w w:val="100"/>
          <w:sz w:val="26"/>
          <w:szCs w:val="26"/>
        </w:rPr>
        <w:t xml:space="preserve">- </w:t>
      </w:r>
      <w:proofErr w:type="spellStart"/>
      <w:r w:rsidRPr="00C25677">
        <w:rPr>
          <w:b w:val="0"/>
          <w:w w:val="100"/>
          <w:sz w:val="26"/>
          <w:szCs w:val="26"/>
        </w:rPr>
        <w:t>пеллеты</w:t>
      </w:r>
      <w:proofErr w:type="spellEnd"/>
      <w:r w:rsidRPr="00C25677">
        <w:rPr>
          <w:b w:val="0"/>
          <w:w w:val="100"/>
          <w:sz w:val="26"/>
          <w:szCs w:val="26"/>
        </w:rPr>
        <w:t xml:space="preserve"> – </w:t>
      </w:r>
      <w:r w:rsidR="00242715">
        <w:rPr>
          <w:b w:val="0"/>
          <w:w w:val="100"/>
          <w:sz w:val="26"/>
          <w:szCs w:val="26"/>
        </w:rPr>
        <w:t>1</w:t>
      </w:r>
      <w:r w:rsidR="00875FA2">
        <w:rPr>
          <w:b w:val="0"/>
          <w:w w:val="100"/>
          <w:sz w:val="26"/>
          <w:szCs w:val="26"/>
        </w:rPr>
        <w:t xml:space="preserve"> ед. (Богородский ДК</w:t>
      </w:r>
      <w:r w:rsidRPr="00C25677">
        <w:rPr>
          <w:b w:val="0"/>
          <w:w w:val="100"/>
          <w:sz w:val="26"/>
          <w:szCs w:val="26"/>
        </w:rPr>
        <w:t>)</w:t>
      </w:r>
      <w:r>
        <w:rPr>
          <w:b w:val="0"/>
          <w:w w:val="100"/>
          <w:sz w:val="26"/>
          <w:szCs w:val="26"/>
        </w:rPr>
        <w:t>.</w:t>
      </w:r>
    </w:p>
    <w:p w:rsidR="000B5396" w:rsidRDefault="000B5396" w:rsidP="000B5396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Основные работы на котельных - это промывка и </w:t>
      </w:r>
      <w:proofErr w:type="spellStart"/>
      <w:r>
        <w:rPr>
          <w:b w:val="0"/>
          <w:w w:val="100"/>
          <w:sz w:val="26"/>
          <w:szCs w:val="26"/>
        </w:rPr>
        <w:t>опрессовка</w:t>
      </w:r>
      <w:proofErr w:type="spellEnd"/>
      <w:r>
        <w:rPr>
          <w:b w:val="0"/>
          <w:w w:val="100"/>
          <w:sz w:val="26"/>
          <w:szCs w:val="26"/>
        </w:rPr>
        <w:t xml:space="preserve"> теплосетей и поверка измерительных приборов. Мероприятия </w:t>
      </w:r>
      <w:r w:rsidR="00E175B5">
        <w:rPr>
          <w:b w:val="0"/>
          <w:w w:val="100"/>
          <w:sz w:val="26"/>
          <w:szCs w:val="26"/>
        </w:rPr>
        <w:t>выполнены полностью.</w:t>
      </w:r>
      <w:r>
        <w:rPr>
          <w:b w:val="0"/>
          <w:w w:val="100"/>
          <w:sz w:val="26"/>
          <w:szCs w:val="26"/>
        </w:rPr>
        <w:t xml:space="preserve"> </w:t>
      </w:r>
    </w:p>
    <w:p w:rsidR="000B5396" w:rsidRDefault="000B5396" w:rsidP="000B5396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Запас топлива на дровяных котельных сформирован до </w:t>
      </w:r>
      <w:r w:rsidR="00E175B5">
        <w:rPr>
          <w:b w:val="0"/>
          <w:w w:val="100"/>
          <w:sz w:val="26"/>
          <w:szCs w:val="26"/>
        </w:rPr>
        <w:t xml:space="preserve">конца </w:t>
      </w:r>
      <w:r>
        <w:rPr>
          <w:b w:val="0"/>
          <w:w w:val="100"/>
          <w:sz w:val="26"/>
          <w:szCs w:val="26"/>
        </w:rPr>
        <w:t>отопительного периода.</w:t>
      </w:r>
      <w:r w:rsidR="00967397">
        <w:rPr>
          <w:b w:val="0"/>
          <w:w w:val="100"/>
          <w:sz w:val="26"/>
          <w:szCs w:val="26"/>
        </w:rPr>
        <w:t xml:space="preserve"> </w:t>
      </w:r>
    </w:p>
    <w:p w:rsidR="005F5555" w:rsidRDefault="000B5396" w:rsidP="005F5555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Дров необходимо 462 тонны (273 т.- Рождественская СОШ, 189 т. </w:t>
      </w:r>
      <w:proofErr w:type="spellStart"/>
      <w:r>
        <w:rPr>
          <w:b w:val="0"/>
          <w:w w:val="100"/>
          <w:sz w:val="26"/>
          <w:szCs w:val="26"/>
        </w:rPr>
        <w:t>Шипиловская</w:t>
      </w:r>
      <w:proofErr w:type="spellEnd"/>
      <w:r>
        <w:rPr>
          <w:b w:val="0"/>
          <w:w w:val="100"/>
          <w:sz w:val="26"/>
          <w:szCs w:val="26"/>
        </w:rPr>
        <w:t xml:space="preserve"> ООШ). В наличии </w:t>
      </w:r>
      <w:r w:rsidR="00F41A45">
        <w:rPr>
          <w:b w:val="0"/>
          <w:w w:val="100"/>
          <w:sz w:val="26"/>
          <w:szCs w:val="26"/>
        </w:rPr>
        <w:t>833</w:t>
      </w:r>
      <w:r>
        <w:rPr>
          <w:b w:val="0"/>
          <w:w w:val="100"/>
          <w:sz w:val="26"/>
          <w:szCs w:val="26"/>
        </w:rPr>
        <w:t xml:space="preserve"> тонн</w:t>
      </w:r>
      <w:r w:rsidR="00F41A45">
        <w:rPr>
          <w:b w:val="0"/>
          <w:w w:val="100"/>
          <w:sz w:val="26"/>
          <w:szCs w:val="26"/>
        </w:rPr>
        <w:t>ы</w:t>
      </w:r>
      <w:r>
        <w:rPr>
          <w:b w:val="0"/>
          <w:w w:val="100"/>
          <w:sz w:val="26"/>
          <w:szCs w:val="26"/>
        </w:rPr>
        <w:t>, вместе с остатками прошлого периода (</w:t>
      </w:r>
      <w:proofErr w:type="spellStart"/>
      <w:r>
        <w:rPr>
          <w:b w:val="0"/>
          <w:w w:val="100"/>
          <w:sz w:val="26"/>
          <w:szCs w:val="26"/>
        </w:rPr>
        <w:t>Шипиловская</w:t>
      </w:r>
      <w:proofErr w:type="spellEnd"/>
      <w:r>
        <w:rPr>
          <w:b w:val="0"/>
          <w:w w:val="100"/>
          <w:sz w:val="26"/>
          <w:szCs w:val="26"/>
        </w:rPr>
        <w:t xml:space="preserve"> ООШ </w:t>
      </w:r>
      <w:r w:rsidR="00F41A45">
        <w:rPr>
          <w:b w:val="0"/>
          <w:w w:val="100"/>
          <w:sz w:val="26"/>
          <w:szCs w:val="26"/>
        </w:rPr>
        <w:t>355 тонн</w:t>
      </w:r>
      <w:r>
        <w:rPr>
          <w:b w:val="0"/>
          <w:w w:val="100"/>
          <w:sz w:val="26"/>
          <w:szCs w:val="26"/>
        </w:rPr>
        <w:t xml:space="preserve">, Рождественская СОШ </w:t>
      </w:r>
      <w:r w:rsidR="00F41A45">
        <w:rPr>
          <w:b w:val="0"/>
          <w:w w:val="100"/>
          <w:sz w:val="26"/>
          <w:szCs w:val="26"/>
        </w:rPr>
        <w:t>478</w:t>
      </w:r>
      <w:r>
        <w:rPr>
          <w:b w:val="0"/>
          <w:w w:val="100"/>
          <w:sz w:val="26"/>
          <w:szCs w:val="26"/>
        </w:rPr>
        <w:t xml:space="preserve"> тонн)</w:t>
      </w:r>
      <w:r w:rsidR="00967397">
        <w:rPr>
          <w:b w:val="0"/>
          <w:w w:val="100"/>
          <w:sz w:val="26"/>
          <w:szCs w:val="26"/>
        </w:rPr>
        <w:t xml:space="preserve">. </w:t>
      </w:r>
    </w:p>
    <w:p w:rsidR="005F5555" w:rsidRDefault="005F5555" w:rsidP="005F5555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Поставка топлива на </w:t>
      </w:r>
      <w:proofErr w:type="spellStart"/>
      <w:r>
        <w:rPr>
          <w:b w:val="0"/>
          <w:w w:val="100"/>
          <w:sz w:val="26"/>
          <w:szCs w:val="26"/>
        </w:rPr>
        <w:t>пеллетные</w:t>
      </w:r>
      <w:proofErr w:type="spellEnd"/>
      <w:r>
        <w:rPr>
          <w:b w:val="0"/>
          <w:w w:val="100"/>
          <w:sz w:val="26"/>
          <w:szCs w:val="26"/>
        </w:rPr>
        <w:t xml:space="preserve"> котельные будет производиться в соответствии с графиком, прилагаемым к договору поставки. Необходимо:  </w:t>
      </w:r>
      <w:proofErr w:type="spellStart"/>
      <w:r>
        <w:rPr>
          <w:b w:val="0"/>
          <w:w w:val="100"/>
          <w:sz w:val="26"/>
          <w:szCs w:val="26"/>
        </w:rPr>
        <w:t>пеллет</w:t>
      </w:r>
      <w:proofErr w:type="spellEnd"/>
      <w:r>
        <w:rPr>
          <w:b w:val="0"/>
          <w:w w:val="100"/>
          <w:sz w:val="26"/>
          <w:szCs w:val="26"/>
        </w:rPr>
        <w:t xml:space="preserve"> 47 тонн ( 31 т</w:t>
      </w:r>
      <w:proofErr w:type="gramStart"/>
      <w:r>
        <w:rPr>
          <w:b w:val="0"/>
          <w:w w:val="100"/>
          <w:sz w:val="26"/>
          <w:szCs w:val="26"/>
        </w:rPr>
        <w:t>.-</w:t>
      </w:r>
      <w:proofErr w:type="gramEnd"/>
      <w:r>
        <w:rPr>
          <w:b w:val="0"/>
          <w:w w:val="100"/>
          <w:sz w:val="26"/>
          <w:szCs w:val="26"/>
        </w:rPr>
        <w:t>Богородский ДК, 16 т. -</w:t>
      </w:r>
      <w:proofErr w:type="spellStart"/>
      <w:r>
        <w:rPr>
          <w:b w:val="0"/>
          <w:w w:val="100"/>
          <w:sz w:val="26"/>
          <w:szCs w:val="26"/>
        </w:rPr>
        <w:t>Юхотский</w:t>
      </w:r>
      <w:proofErr w:type="spellEnd"/>
      <w:r>
        <w:rPr>
          <w:b w:val="0"/>
          <w:w w:val="100"/>
          <w:sz w:val="26"/>
          <w:szCs w:val="26"/>
        </w:rPr>
        <w:t xml:space="preserve"> СК).</w:t>
      </w:r>
    </w:p>
    <w:p w:rsidR="005F5555" w:rsidRDefault="005F5555" w:rsidP="005F5555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На </w:t>
      </w:r>
      <w:proofErr w:type="spellStart"/>
      <w:r>
        <w:rPr>
          <w:b w:val="0"/>
          <w:w w:val="100"/>
          <w:sz w:val="26"/>
          <w:szCs w:val="26"/>
        </w:rPr>
        <w:t>пеллетных</w:t>
      </w:r>
      <w:proofErr w:type="spellEnd"/>
      <w:r>
        <w:rPr>
          <w:b w:val="0"/>
          <w:w w:val="100"/>
          <w:sz w:val="26"/>
          <w:szCs w:val="26"/>
        </w:rPr>
        <w:t xml:space="preserve"> котельных поставка произведена в количестве 6 тонн</w:t>
      </w:r>
      <w:r w:rsidR="00A24DB9">
        <w:rPr>
          <w:b w:val="0"/>
          <w:w w:val="100"/>
          <w:sz w:val="26"/>
          <w:szCs w:val="26"/>
        </w:rPr>
        <w:t xml:space="preserve"> (</w:t>
      </w:r>
      <w:r w:rsidR="009E078D">
        <w:rPr>
          <w:b w:val="0"/>
          <w:w w:val="100"/>
          <w:sz w:val="26"/>
          <w:szCs w:val="26"/>
        </w:rPr>
        <w:t xml:space="preserve">в среднем </w:t>
      </w:r>
      <w:r w:rsidR="00A24DB9">
        <w:rPr>
          <w:b w:val="0"/>
          <w:w w:val="100"/>
          <w:sz w:val="26"/>
          <w:szCs w:val="26"/>
        </w:rPr>
        <w:t>из расчета расхода 6,5 тонн в месяц)</w:t>
      </w:r>
      <w:r>
        <w:rPr>
          <w:b w:val="0"/>
          <w:w w:val="100"/>
          <w:sz w:val="26"/>
          <w:szCs w:val="26"/>
        </w:rPr>
        <w:t xml:space="preserve">. </w:t>
      </w:r>
    </w:p>
    <w:p w:rsidR="00131320" w:rsidRDefault="00131320" w:rsidP="005F5555">
      <w:pPr>
        <w:pStyle w:val="a3"/>
        <w:jc w:val="both"/>
        <w:rPr>
          <w:b w:val="0"/>
          <w:w w:val="100"/>
          <w:sz w:val="26"/>
          <w:szCs w:val="26"/>
        </w:rPr>
      </w:pPr>
    </w:p>
    <w:p w:rsidR="007A105E" w:rsidRPr="00BC1869" w:rsidRDefault="007A105E" w:rsidP="007A105E">
      <w:pPr>
        <w:pStyle w:val="a3"/>
        <w:ind w:firstLine="708"/>
        <w:jc w:val="both"/>
        <w:rPr>
          <w:i/>
          <w:w w:val="100"/>
          <w:sz w:val="26"/>
          <w:szCs w:val="26"/>
        </w:rPr>
      </w:pPr>
      <w:r w:rsidRPr="00BC1869">
        <w:rPr>
          <w:i/>
          <w:w w:val="100"/>
          <w:sz w:val="26"/>
          <w:szCs w:val="26"/>
        </w:rPr>
        <w:t>Теплоснабжение</w:t>
      </w:r>
    </w:p>
    <w:p w:rsidR="007A105E" w:rsidRPr="007F6DD1" w:rsidRDefault="007A105E" w:rsidP="007A105E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7F6DD1">
        <w:rPr>
          <w:b w:val="0"/>
          <w:w w:val="100"/>
          <w:sz w:val="26"/>
          <w:szCs w:val="26"/>
        </w:rPr>
        <w:t xml:space="preserve">Готовность теплосетей составляет </w:t>
      </w:r>
      <w:r>
        <w:rPr>
          <w:b w:val="0"/>
          <w:w w:val="100"/>
          <w:sz w:val="26"/>
          <w:szCs w:val="26"/>
        </w:rPr>
        <w:t>1</w:t>
      </w:r>
      <w:r w:rsidR="004F2927">
        <w:rPr>
          <w:b w:val="0"/>
          <w:w w:val="100"/>
          <w:sz w:val="26"/>
          <w:szCs w:val="26"/>
        </w:rPr>
        <w:t>0</w:t>
      </w:r>
      <w:r>
        <w:rPr>
          <w:b w:val="0"/>
          <w:w w:val="100"/>
          <w:sz w:val="26"/>
          <w:szCs w:val="26"/>
        </w:rPr>
        <w:t>0</w:t>
      </w:r>
      <w:r w:rsidRPr="007F6DD1">
        <w:rPr>
          <w:b w:val="0"/>
          <w:w w:val="100"/>
          <w:sz w:val="26"/>
          <w:szCs w:val="26"/>
        </w:rPr>
        <w:t>%</w:t>
      </w:r>
      <w:r>
        <w:rPr>
          <w:b w:val="0"/>
          <w:w w:val="100"/>
          <w:sz w:val="26"/>
          <w:szCs w:val="26"/>
        </w:rPr>
        <w:t xml:space="preserve"> (</w:t>
      </w:r>
      <w:r w:rsidR="004F2927">
        <w:rPr>
          <w:b w:val="0"/>
          <w:w w:val="100"/>
          <w:sz w:val="26"/>
          <w:szCs w:val="26"/>
        </w:rPr>
        <w:t>8,331</w:t>
      </w:r>
      <w:r>
        <w:rPr>
          <w:b w:val="0"/>
          <w:w w:val="100"/>
          <w:sz w:val="26"/>
          <w:szCs w:val="26"/>
        </w:rPr>
        <w:t xml:space="preserve"> км из 8,331 км)</w:t>
      </w:r>
    </w:p>
    <w:p w:rsidR="007A105E" w:rsidRDefault="007A105E" w:rsidP="007A105E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Пр</w:t>
      </w:r>
      <w:r w:rsidR="004F2927">
        <w:rPr>
          <w:b w:val="0"/>
          <w:w w:val="100"/>
          <w:sz w:val="26"/>
          <w:szCs w:val="26"/>
        </w:rPr>
        <w:t>оведена</w:t>
      </w:r>
      <w:r>
        <w:rPr>
          <w:b w:val="0"/>
          <w:w w:val="100"/>
          <w:sz w:val="26"/>
          <w:szCs w:val="26"/>
        </w:rPr>
        <w:t xml:space="preserve"> работа по замене ветхих тепловых сетей в количестве 450 м.</w:t>
      </w:r>
    </w:p>
    <w:p w:rsidR="007A105E" w:rsidRPr="00350D70" w:rsidRDefault="004F2927" w:rsidP="007A105E">
      <w:pPr>
        <w:pStyle w:val="a3"/>
        <w:ind w:firstLine="708"/>
        <w:jc w:val="both"/>
        <w:rPr>
          <w:b w:val="0"/>
          <w:i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Также, проведена большая работа </w:t>
      </w:r>
      <w:r w:rsidR="007A105E">
        <w:rPr>
          <w:b w:val="0"/>
          <w:w w:val="100"/>
          <w:sz w:val="26"/>
          <w:szCs w:val="26"/>
        </w:rPr>
        <w:t xml:space="preserve"> по техническому перевооружению котельной 26 квартала (перевод с </w:t>
      </w:r>
      <w:proofErr w:type="spellStart"/>
      <w:r w:rsidR="007A105E">
        <w:rPr>
          <w:b w:val="0"/>
          <w:w w:val="100"/>
          <w:sz w:val="26"/>
          <w:szCs w:val="26"/>
        </w:rPr>
        <w:t>парогрейного</w:t>
      </w:r>
      <w:proofErr w:type="spellEnd"/>
      <w:r w:rsidR="007A105E">
        <w:rPr>
          <w:b w:val="0"/>
          <w:w w:val="100"/>
          <w:sz w:val="26"/>
          <w:szCs w:val="26"/>
        </w:rPr>
        <w:t xml:space="preserve"> режима </w:t>
      </w:r>
      <w:proofErr w:type="gramStart"/>
      <w:r>
        <w:rPr>
          <w:b w:val="0"/>
          <w:w w:val="100"/>
          <w:sz w:val="26"/>
          <w:szCs w:val="26"/>
        </w:rPr>
        <w:t>на</w:t>
      </w:r>
      <w:proofErr w:type="gramEnd"/>
      <w:r>
        <w:rPr>
          <w:b w:val="0"/>
          <w:w w:val="100"/>
          <w:sz w:val="26"/>
          <w:szCs w:val="26"/>
        </w:rPr>
        <w:t xml:space="preserve"> водогрейный). Работу проводил</w:t>
      </w:r>
      <w:r w:rsidR="007A105E">
        <w:rPr>
          <w:b w:val="0"/>
          <w:w w:val="100"/>
          <w:sz w:val="26"/>
          <w:szCs w:val="26"/>
        </w:rPr>
        <w:t xml:space="preserve"> АО «</w:t>
      </w:r>
      <w:proofErr w:type="spellStart"/>
      <w:r w:rsidR="007A105E">
        <w:rPr>
          <w:b w:val="0"/>
          <w:w w:val="100"/>
          <w:sz w:val="26"/>
          <w:szCs w:val="26"/>
        </w:rPr>
        <w:t>Яркоммунсервис</w:t>
      </w:r>
      <w:proofErr w:type="spellEnd"/>
      <w:r w:rsidR="007A105E">
        <w:rPr>
          <w:b w:val="0"/>
          <w:w w:val="100"/>
          <w:sz w:val="26"/>
          <w:szCs w:val="26"/>
        </w:rPr>
        <w:t>».</w:t>
      </w:r>
    </w:p>
    <w:p w:rsidR="007A105E" w:rsidRPr="00BC1869" w:rsidRDefault="007A105E" w:rsidP="007A105E">
      <w:pPr>
        <w:pStyle w:val="a3"/>
        <w:ind w:firstLine="708"/>
        <w:jc w:val="both"/>
        <w:rPr>
          <w:i/>
          <w:w w:val="100"/>
          <w:sz w:val="26"/>
          <w:szCs w:val="26"/>
        </w:rPr>
      </w:pPr>
      <w:r w:rsidRPr="00BC1869">
        <w:rPr>
          <w:i/>
          <w:w w:val="100"/>
          <w:sz w:val="26"/>
          <w:szCs w:val="26"/>
        </w:rPr>
        <w:t>Водоснабжение</w:t>
      </w:r>
    </w:p>
    <w:p w:rsidR="007A105E" w:rsidRDefault="007A105E" w:rsidP="007A105E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7F6DD1">
        <w:rPr>
          <w:b w:val="0"/>
          <w:w w:val="100"/>
          <w:sz w:val="26"/>
          <w:szCs w:val="26"/>
        </w:rPr>
        <w:t xml:space="preserve">Готовность сетей водоснабжения составляет </w:t>
      </w:r>
      <w:r w:rsidR="00CC09C3">
        <w:rPr>
          <w:b w:val="0"/>
          <w:w w:val="100"/>
          <w:sz w:val="26"/>
          <w:szCs w:val="26"/>
        </w:rPr>
        <w:t>100</w:t>
      </w:r>
      <w:r w:rsidRPr="007F6DD1">
        <w:rPr>
          <w:b w:val="0"/>
          <w:w w:val="100"/>
          <w:sz w:val="26"/>
          <w:szCs w:val="26"/>
        </w:rPr>
        <w:t>% (</w:t>
      </w:r>
      <w:r w:rsidR="00CC09C3">
        <w:rPr>
          <w:b w:val="0"/>
          <w:w w:val="100"/>
          <w:sz w:val="26"/>
          <w:szCs w:val="26"/>
        </w:rPr>
        <w:t>80,590</w:t>
      </w:r>
      <w:r w:rsidRPr="007F6DD1">
        <w:rPr>
          <w:b w:val="0"/>
          <w:w w:val="100"/>
          <w:sz w:val="26"/>
          <w:szCs w:val="26"/>
        </w:rPr>
        <w:t xml:space="preserve"> км из 80,590 км).</w:t>
      </w:r>
    </w:p>
    <w:p w:rsidR="007A105E" w:rsidRDefault="00CC09C3" w:rsidP="007A105E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Проведены</w:t>
      </w:r>
      <w:r w:rsidR="007A105E">
        <w:rPr>
          <w:b w:val="0"/>
          <w:w w:val="100"/>
          <w:sz w:val="26"/>
          <w:szCs w:val="26"/>
        </w:rPr>
        <w:t xml:space="preserve"> работы по ликвидации аварийных ситуаций в городе и на селе, заменено </w:t>
      </w:r>
      <w:r>
        <w:rPr>
          <w:b w:val="0"/>
          <w:w w:val="100"/>
          <w:sz w:val="26"/>
          <w:szCs w:val="26"/>
        </w:rPr>
        <w:t>450</w:t>
      </w:r>
      <w:r w:rsidR="007A105E">
        <w:rPr>
          <w:b w:val="0"/>
          <w:w w:val="100"/>
          <w:sz w:val="26"/>
          <w:szCs w:val="26"/>
        </w:rPr>
        <w:t xml:space="preserve"> м </w:t>
      </w:r>
      <w:r>
        <w:rPr>
          <w:b w:val="0"/>
          <w:w w:val="100"/>
          <w:sz w:val="26"/>
          <w:szCs w:val="26"/>
        </w:rPr>
        <w:t>ветхих сетей (пер. Колхозный 17 м, с.</w:t>
      </w:r>
      <w:r w:rsidR="007A105E">
        <w:rPr>
          <w:b w:val="0"/>
          <w:w w:val="100"/>
          <w:sz w:val="26"/>
          <w:szCs w:val="26"/>
        </w:rPr>
        <w:t xml:space="preserve"> </w:t>
      </w:r>
      <w:proofErr w:type="spellStart"/>
      <w:r w:rsidR="007A105E">
        <w:rPr>
          <w:b w:val="0"/>
          <w:w w:val="100"/>
          <w:sz w:val="26"/>
          <w:szCs w:val="26"/>
        </w:rPr>
        <w:t>Флоровское</w:t>
      </w:r>
      <w:proofErr w:type="spellEnd"/>
      <w:r w:rsidR="007A105E">
        <w:rPr>
          <w:b w:val="0"/>
          <w:w w:val="100"/>
          <w:sz w:val="26"/>
          <w:szCs w:val="26"/>
        </w:rPr>
        <w:t xml:space="preserve"> 3</w:t>
      </w:r>
      <w:r>
        <w:rPr>
          <w:b w:val="0"/>
          <w:w w:val="100"/>
          <w:sz w:val="26"/>
          <w:szCs w:val="26"/>
        </w:rPr>
        <w:t>37</w:t>
      </w:r>
      <w:r w:rsidR="007A105E">
        <w:rPr>
          <w:b w:val="0"/>
          <w:w w:val="100"/>
          <w:sz w:val="26"/>
          <w:szCs w:val="26"/>
        </w:rPr>
        <w:t>м</w:t>
      </w:r>
      <w:r>
        <w:rPr>
          <w:b w:val="0"/>
          <w:w w:val="100"/>
          <w:sz w:val="26"/>
          <w:szCs w:val="26"/>
        </w:rPr>
        <w:t>, ул. Солнечная – 100м</w:t>
      </w:r>
      <w:proofErr w:type="gramStart"/>
      <w:r>
        <w:rPr>
          <w:b w:val="0"/>
          <w:w w:val="100"/>
          <w:sz w:val="26"/>
          <w:szCs w:val="26"/>
        </w:rPr>
        <w:t xml:space="preserve">,), </w:t>
      </w:r>
      <w:proofErr w:type="gramEnd"/>
      <w:r>
        <w:rPr>
          <w:b w:val="0"/>
          <w:w w:val="100"/>
          <w:sz w:val="26"/>
          <w:szCs w:val="26"/>
        </w:rPr>
        <w:t>помимо плана заменено  140 м  аварийных сетей (ул. М. Горького – 60м, ул. Лесная – 60м, ул. Загородная – 20м</w:t>
      </w:r>
      <w:r w:rsidR="007A105E">
        <w:rPr>
          <w:b w:val="0"/>
          <w:w w:val="100"/>
          <w:sz w:val="26"/>
          <w:szCs w:val="26"/>
        </w:rPr>
        <w:t>)</w:t>
      </w:r>
      <w:r w:rsidR="00242715">
        <w:rPr>
          <w:b w:val="0"/>
          <w:w w:val="100"/>
          <w:sz w:val="26"/>
          <w:szCs w:val="26"/>
        </w:rPr>
        <w:t>.</w:t>
      </w:r>
    </w:p>
    <w:p w:rsidR="007A105E" w:rsidRPr="00BC1869" w:rsidRDefault="007A105E" w:rsidP="007A105E">
      <w:pPr>
        <w:pStyle w:val="a3"/>
        <w:ind w:firstLine="708"/>
        <w:jc w:val="both"/>
        <w:rPr>
          <w:i/>
          <w:w w:val="100"/>
          <w:sz w:val="26"/>
          <w:szCs w:val="26"/>
        </w:rPr>
      </w:pPr>
      <w:r w:rsidRPr="00BC1869">
        <w:rPr>
          <w:i/>
          <w:w w:val="100"/>
          <w:sz w:val="26"/>
          <w:szCs w:val="26"/>
        </w:rPr>
        <w:t>Канализация</w:t>
      </w:r>
    </w:p>
    <w:p w:rsidR="007A105E" w:rsidRPr="007F6DD1" w:rsidRDefault="007A105E" w:rsidP="007A105E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 w:rsidRPr="007F6DD1">
        <w:rPr>
          <w:b w:val="0"/>
          <w:w w:val="100"/>
          <w:sz w:val="26"/>
          <w:szCs w:val="26"/>
        </w:rPr>
        <w:t xml:space="preserve">Готовность </w:t>
      </w:r>
      <w:r>
        <w:rPr>
          <w:b w:val="0"/>
          <w:w w:val="100"/>
          <w:sz w:val="26"/>
          <w:szCs w:val="26"/>
        </w:rPr>
        <w:t>сетей вод</w:t>
      </w:r>
      <w:r w:rsidRPr="007F6DD1">
        <w:rPr>
          <w:b w:val="0"/>
          <w:w w:val="100"/>
          <w:sz w:val="26"/>
          <w:szCs w:val="26"/>
        </w:rPr>
        <w:t xml:space="preserve">оотведения составляет </w:t>
      </w:r>
      <w:r w:rsidR="00CC09C3">
        <w:rPr>
          <w:b w:val="0"/>
          <w:w w:val="100"/>
          <w:sz w:val="26"/>
          <w:szCs w:val="26"/>
        </w:rPr>
        <w:t>100</w:t>
      </w:r>
      <w:r w:rsidRPr="007F6DD1">
        <w:rPr>
          <w:b w:val="0"/>
          <w:w w:val="100"/>
          <w:sz w:val="26"/>
          <w:szCs w:val="26"/>
        </w:rPr>
        <w:t>% (</w:t>
      </w:r>
      <w:r w:rsidR="00CC09C3">
        <w:rPr>
          <w:b w:val="0"/>
          <w:w w:val="100"/>
          <w:sz w:val="26"/>
          <w:szCs w:val="26"/>
        </w:rPr>
        <w:t>19,240</w:t>
      </w:r>
      <w:r w:rsidRPr="007F6DD1">
        <w:rPr>
          <w:b w:val="0"/>
          <w:w w:val="100"/>
          <w:sz w:val="26"/>
          <w:szCs w:val="26"/>
        </w:rPr>
        <w:t xml:space="preserve"> км из 19,240 км).</w:t>
      </w:r>
    </w:p>
    <w:p w:rsidR="007A105E" w:rsidRPr="00DB2F19" w:rsidRDefault="007A105E" w:rsidP="00242715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- проведена замена ветхих канализационных сетей 3</w:t>
      </w:r>
      <w:r w:rsidR="00C95143">
        <w:rPr>
          <w:b w:val="0"/>
          <w:w w:val="100"/>
          <w:sz w:val="26"/>
          <w:szCs w:val="26"/>
        </w:rPr>
        <w:t>0</w:t>
      </w:r>
      <w:r>
        <w:rPr>
          <w:b w:val="0"/>
          <w:w w:val="100"/>
          <w:sz w:val="26"/>
          <w:szCs w:val="26"/>
        </w:rPr>
        <w:t xml:space="preserve"> м (в районе ул. </w:t>
      </w:r>
      <w:proofErr w:type="gramStart"/>
      <w:r>
        <w:rPr>
          <w:b w:val="0"/>
          <w:w w:val="100"/>
          <w:sz w:val="26"/>
          <w:szCs w:val="26"/>
        </w:rPr>
        <w:t>Загородной</w:t>
      </w:r>
      <w:proofErr w:type="gramEnd"/>
      <w:r w:rsidR="00242715">
        <w:rPr>
          <w:b w:val="0"/>
          <w:w w:val="100"/>
          <w:sz w:val="26"/>
          <w:szCs w:val="26"/>
        </w:rPr>
        <w:t>) – 1</w:t>
      </w:r>
      <w:r w:rsidR="00C95143">
        <w:rPr>
          <w:b w:val="0"/>
          <w:w w:val="100"/>
          <w:sz w:val="26"/>
          <w:szCs w:val="26"/>
        </w:rPr>
        <w:t>0</w:t>
      </w:r>
      <w:r w:rsidR="00242715">
        <w:rPr>
          <w:b w:val="0"/>
          <w:w w:val="100"/>
          <w:sz w:val="26"/>
          <w:szCs w:val="26"/>
        </w:rPr>
        <w:t>0% от плана.</w:t>
      </w:r>
    </w:p>
    <w:p w:rsidR="00526D1E" w:rsidRPr="00DB2F19" w:rsidRDefault="00526D1E" w:rsidP="00526D1E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proofErr w:type="gramStart"/>
      <w:r w:rsidRPr="00DB2F19">
        <w:rPr>
          <w:b w:val="0"/>
          <w:w w:val="100"/>
          <w:sz w:val="26"/>
          <w:szCs w:val="26"/>
        </w:rPr>
        <w:t>Необходимый запас материальных ресурсов для устранения технологических нарушений на объектах жилищно-коммунального хозяйства на территории Мышкинского муниципального района сформирован на уровне района  (Постановление Администрации Мышкинского МР от 10.08.2017 № 477), а также на базе РСО, осуществляющих свою деятельность на территории Мышкинского МР.</w:t>
      </w:r>
      <w:proofErr w:type="gramEnd"/>
    </w:p>
    <w:p w:rsidR="007A105E" w:rsidRDefault="007A105E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</w:p>
    <w:p w:rsidR="00487B87" w:rsidRDefault="00487B87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Готовность всех объектов ЖКХ к работе в осенне-зимний период проведена в полном объеме.</w:t>
      </w:r>
    </w:p>
    <w:p w:rsidR="00487B87" w:rsidRDefault="00487B87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В настоящее время ведется работа по предоставлению документов в ЦУ </w:t>
      </w:r>
      <w:proofErr w:type="spellStart"/>
      <w:r>
        <w:rPr>
          <w:b w:val="0"/>
          <w:w w:val="100"/>
          <w:sz w:val="26"/>
          <w:szCs w:val="26"/>
        </w:rPr>
        <w:t>Ростехнадзора</w:t>
      </w:r>
      <w:proofErr w:type="spellEnd"/>
      <w:r>
        <w:rPr>
          <w:b w:val="0"/>
          <w:w w:val="100"/>
          <w:sz w:val="26"/>
          <w:szCs w:val="26"/>
        </w:rPr>
        <w:t xml:space="preserve"> для оценки готовности Мышкинского муниципального района и ГП Мышкин к работе в осенне-зимний период 2024-2025 годов для дальнейшего получения паспорта готовности.</w:t>
      </w:r>
    </w:p>
    <w:p w:rsidR="00526D1E" w:rsidRPr="005E327C" w:rsidRDefault="00526D1E" w:rsidP="00131320">
      <w:pPr>
        <w:pStyle w:val="a3"/>
        <w:ind w:firstLine="708"/>
        <w:jc w:val="both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>На протяжении 9 лет, с 2015 года, Мышкинский МР ежегодно получает паспорт готовности района к отопительному периоду.</w:t>
      </w:r>
      <w:bookmarkStart w:id="0" w:name="_GoBack"/>
      <w:bookmarkEnd w:id="0"/>
    </w:p>
    <w:sectPr w:rsidR="00526D1E" w:rsidRPr="005E327C" w:rsidSect="008623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D3"/>
    <w:rsid w:val="00027C2A"/>
    <w:rsid w:val="000A4F03"/>
    <w:rsid w:val="000B5396"/>
    <w:rsid w:val="000C58B4"/>
    <w:rsid w:val="000D39D3"/>
    <w:rsid w:val="00131320"/>
    <w:rsid w:val="00242715"/>
    <w:rsid w:val="002A38D0"/>
    <w:rsid w:val="002B77E7"/>
    <w:rsid w:val="002C5BE8"/>
    <w:rsid w:val="002E2F9A"/>
    <w:rsid w:val="0032445A"/>
    <w:rsid w:val="0033740D"/>
    <w:rsid w:val="003658A8"/>
    <w:rsid w:val="003B563B"/>
    <w:rsid w:val="00487B87"/>
    <w:rsid w:val="004945F8"/>
    <w:rsid w:val="004D28CE"/>
    <w:rsid w:val="004F2927"/>
    <w:rsid w:val="00526D1E"/>
    <w:rsid w:val="005F5555"/>
    <w:rsid w:val="007A105E"/>
    <w:rsid w:val="007C11D7"/>
    <w:rsid w:val="007F7E0C"/>
    <w:rsid w:val="008623C4"/>
    <w:rsid w:val="00875FA2"/>
    <w:rsid w:val="008B73F2"/>
    <w:rsid w:val="008E4F70"/>
    <w:rsid w:val="009430BC"/>
    <w:rsid w:val="00967397"/>
    <w:rsid w:val="009A4F2F"/>
    <w:rsid w:val="009E078D"/>
    <w:rsid w:val="009E42A4"/>
    <w:rsid w:val="00A23E08"/>
    <w:rsid w:val="00A24DB9"/>
    <w:rsid w:val="00AA1B85"/>
    <w:rsid w:val="00B30E48"/>
    <w:rsid w:val="00B86E3C"/>
    <w:rsid w:val="00C816F1"/>
    <w:rsid w:val="00C95143"/>
    <w:rsid w:val="00CC09C3"/>
    <w:rsid w:val="00D33BCD"/>
    <w:rsid w:val="00DF32FE"/>
    <w:rsid w:val="00E175B5"/>
    <w:rsid w:val="00E445EB"/>
    <w:rsid w:val="00F0715D"/>
    <w:rsid w:val="00F150B2"/>
    <w:rsid w:val="00F41A45"/>
    <w:rsid w:val="00F7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42A4"/>
    <w:pPr>
      <w:suppressAutoHyphens/>
      <w:jc w:val="center"/>
    </w:pPr>
    <w:rPr>
      <w:b/>
      <w:w w:val="9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9E42A4"/>
    <w:rPr>
      <w:rFonts w:ascii="Times New Roman" w:eastAsia="Times New Roman" w:hAnsi="Times New Roman" w:cs="Times New Roman"/>
      <w:b/>
      <w:w w:val="90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42A4"/>
    <w:pPr>
      <w:suppressAutoHyphens/>
      <w:jc w:val="center"/>
    </w:pPr>
    <w:rPr>
      <w:b/>
      <w:w w:val="9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9E42A4"/>
    <w:rPr>
      <w:rFonts w:ascii="Times New Roman" w:eastAsia="Times New Roman" w:hAnsi="Times New Roman" w:cs="Times New Roman"/>
      <w:b/>
      <w:w w:val="9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</dc:creator>
  <cp:lastModifiedBy>Пользователь</cp:lastModifiedBy>
  <cp:revision>2</cp:revision>
  <cp:lastPrinted>2024-10-15T08:47:00Z</cp:lastPrinted>
  <dcterms:created xsi:type="dcterms:W3CDTF">2024-10-15T08:49:00Z</dcterms:created>
  <dcterms:modified xsi:type="dcterms:W3CDTF">2024-10-15T08:49:00Z</dcterms:modified>
</cp:coreProperties>
</file>